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4422" w:rsidRDefault="009B4422">
      <w:pPr>
        <w:pStyle w:val="BodyText"/>
        <w:spacing w:before="4"/>
        <w:rPr>
          <w:rFonts w:ascii="Times New Roman"/>
          <w:sz w:val="23"/>
        </w:rPr>
      </w:pPr>
      <w:bookmarkStart w:id="0" w:name="_GoBack"/>
      <w:bookmarkEnd w:id="0"/>
    </w:p>
    <w:tbl>
      <w:tblPr>
        <w:tblW w:w="0" w:type="auto"/>
        <w:tblInd w:w="115"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2405"/>
        <w:gridCol w:w="7853"/>
      </w:tblGrid>
      <w:tr w:rsidR="009B4422">
        <w:trPr>
          <w:trHeight w:hRule="exact" w:val="868"/>
        </w:trPr>
        <w:tc>
          <w:tcPr>
            <w:tcW w:w="10258" w:type="dxa"/>
            <w:gridSpan w:val="2"/>
          </w:tcPr>
          <w:p w:rsidR="009B4422" w:rsidRDefault="006E4A63">
            <w:pPr>
              <w:pStyle w:val="TableParagraph"/>
              <w:spacing w:line="625" w:lineRule="exact"/>
              <w:ind w:left="200"/>
              <w:rPr>
                <w:b/>
                <w:sz w:val="56"/>
              </w:rPr>
            </w:pPr>
            <w:bookmarkStart w:id="1" w:name="Frequently_Asked_Questions_"/>
            <w:bookmarkEnd w:id="1"/>
            <w:r>
              <w:rPr>
                <w:b/>
                <w:color w:val="0070C0"/>
                <w:sz w:val="56"/>
                <w:szCs w:val="56"/>
                <w:lang w:bidi="da-DK"/>
              </w:rPr>
              <w:t>Ofte stillede spørgsmål</w:t>
            </w:r>
          </w:p>
        </w:tc>
      </w:tr>
      <w:tr w:rsidR="009B4422" w:rsidTr="00826B7C">
        <w:trPr>
          <w:trHeight w:hRule="exact" w:val="4628"/>
        </w:trPr>
        <w:tc>
          <w:tcPr>
            <w:tcW w:w="2405" w:type="dxa"/>
          </w:tcPr>
          <w:p w:rsidR="009B4422" w:rsidRPr="002522B6" w:rsidRDefault="009B4422">
            <w:pPr>
              <w:pStyle w:val="TableParagraph"/>
              <w:spacing w:before="9"/>
              <w:ind w:left="0"/>
              <w:rPr>
                <w:rFonts w:ascii="Times New Roman"/>
                <w:sz w:val="32"/>
                <w:lang w:val="en-US"/>
              </w:rPr>
            </w:pPr>
          </w:p>
          <w:p w:rsidR="009B4422" w:rsidRPr="002522B6" w:rsidRDefault="006E4A63" w:rsidP="008C45E4">
            <w:pPr>
              <w:pStyle w:val="TableParagraph"/>
              <w:spacing w:line="228" w:lineRule="auto"/>
              <w:ind w:left="200" w:right="300"/>
              <w:rPr>
                <w:b/>
                <w:sz w:val="18"/>
                <w:lang w:val="en-US"/>
              </w:rPr>
            </w:pPr>
            <w:r w:rsidRPr="002522B6">
              <w:rPr>
                <w:b/>
                <w:lang w:val="en-US" w:bidi="da-DK"/>
              </w:rPr>
              <w:t>E</w:t>
            </w:r>
            <w:r w:rsidRPr="002522B6">
              <w:rPr>
                <w:b/>
                <w:sz w:val="18"/>
                <w:szCs w:val="18"/>
                <w:lang w:val="en-US" w:bidi="da-DK"/>
              </w:rPr>
              <w:t xml:space="preserve">VERYTHING </w:t>
            </w:r>
            <w:r w:rsidRPr="002522B6">
              <w:rPr>
                <w:b/>
                <w:lang w:val="en-US" w:bidi="da-DK"/>
              </w:rPr>
              <w:t>D</w:t>
            </w:r>
            <w:r w:rsidRPr="002522B6">
              <w:rPr>
                <w:b/>
                <w:sz w:val="18"/>
                <w:szCs w:val="18"/>
                <w:lang w:val="en-US" w:bidi="da-DK"/>
              </w:rPr>
              <w:t>I</w:t>
            </w:r>
            <w:r w:rsidRPr="002522B6">
              <w:rPr>
                <w:b/>
                <w:lang w:val="en-US" w:bidi="da-DK"/>
              </w:rPr>
              <w:t>SC</w:t>
            </w:r>
            <w:r w:rsidR="008C45E4" w:rsidRPr="002522B6">
              <w:rPr>
                <w:b/>
                <w:position w:val="10"/>
                <w:sz w:val="14"/>
                <w:szCs w:val="14"/>
                <w:lang w:val="en-US" w:bidi="da-DK"/>
              </w:rPr>
              <w:t>®</w:t>
            </w:r>
            <w:r w:rsidR="008C45E4" w:rsidRPr="002522B6">
              <w:rPr>
                <w:b/>
                <w:smallCaps/>
                <w:lang w:val="en-US" w:bidi="da-DK"/>
              </w:rPr>
              <w:t xml:space="preserve"> Productive Conflict</w:t>
            </w:r>
            <w:r w:rsidRPr="002522B6">
              <w:rPr>
                <w:b/>
                <w:position w:val="10"/>
                <w:sz w:val="14"/>
                <w:szCs w:val="14"/>
                <w:lang w:val="en-US" w:bidi="da-DK"/>
              </w:rPr>
              <w:t>-</w:t>
            </w:r>
            <w:r w:rsidRPr="002522B6">
              <w:rPr>
                <w:b/>
                <w:lang w:val="en-US" w:bidi="da-DK"/>
              </w:rPr>
              <w:t>B</w:t>
            </w:r>
            <w:r w:rsidRPr="002522B6">
              <w:rPr>
                <w:b/>
                <w:sz w:val="18"/>
                <w:szCs w:val="18"/>
                <w:lang w:val="en-US" w:bidi="da-DK"/>
              </w:rPr>
              <w:t>EGREBER</w:t>
            </w:r>
          </w:p>
        </w:tc>
        <w:tc>
          <w:tcPr>
            <w:tcW w:w="7853" w:type="dxa"/>
          </w:tcPr>
          <w:p w:rsidR="009B4422" w:rsidRDefault="006E4A63">
            <w:pPr>
              <w:pStyle w:val="TableParagraph"/>
              <w:numPr>
                <w:ilvl w:val="0"/>
                <w:numId w:val="2"/>
              </w:numPr>
              <w:tabs>
                <w:tab w:val="left" w:pos="594"/>
              </w:tabs>
              <w:spacing w:before="239"/>
            </w:pPr>
            <w:r>
              <w:rPr>
                <w:lang w:bidi="da-DK"/>
              </w:rPr>
              <w:t xml:space="preserve">Hvordan hjælper </w:t>
            </w:r>
            <w:r>
              <w:rPr>
                <w:i/>
                <w:lang w:bidi="da-DK"/>
              </w:rPr>
              <w:t>Everything DiSC</w:t>
            </w:r>
            <w:r>
              <w:rPr>
                <w:i/>
                <w:vertAlign w:val="superscript"/>
                <w:lang w:bidi="da-DK"/>
              </w:rPr>
              <w:t>®</w:t>
            </w:r>
            <w:r>
              <w:rPr>
                <w:i/>
                <w:lang w:bidi="da-DK"/>
              </w:rPr>
              <w:t xml:space="preserve"> Productive Conflict </w:t>
            </w:r>
            <w:r>
              <w:rPr>
                <w:lang w:bidi="da-DK"/>
              </w:rPr>
              <w:t>personer og grupper med at håndtere konflikter?</w:t>
            </w:r>
          </w:p>
          <w:p w:rsidR="009B4422" w:rsidRDefault="008C45E4">
            <w:pPr>
              <w:pStyle w:val="TableParagraph"/>
              <w:numPr>
                <w:ilvl w:val="0"/>
                <w:numId w:val="2"/>
              </w:numPr>
              <w:tabs>
                <w:tab w:val="left" w:pos="595"/>
              </w:tabs>
              <w:spacing w:before="251"/>
            </w:pPr>
            <w:r>
              <w:rPr>
                <w:lang w:bidi="da-DK"/>
              </w:rPr>
              <w:t xml:space="preserve">Er </w:t>
            </w:r>
            <w:r>
              <w:rPr>
                <w:i/>
                <w:lang w:bidi="da-DK"/>
              </w:rPr>
              <w:t>Everything DiSC Productive Conflict</w:t>
            </w:r>
            <w:r>
              <w:rPr>
                <w:lang w:bidi="da-DK"/>
              </w:rPr>
              <w:t>-profilen valid og pålidelig?</w:t>
            </w:r>
          </w:p>
          <w:p w:rsidR="009B4422" w:rsidRDefault="006E4A63">
            <w:pPr>
              <w:pStyle w:val="TableParagraph"/>
              <w:numPr>
                <w:ilvl w:val="0"/>
                <w:numId w:val="2"/>
              </w:numPr>
              <w:tabs>
                <w:tab w:val="left" w:pos="595"/>
              </w:tabs>
              <w:spacing w:before="229"/>
            </w:pPr>
            <w:r>
              <w:rPr>
                <w:lang w:bidi="da-DK"/>
              </w:rPr>
              <w:t xml:space="preserve">Hvordan har I fastlagt </w:t>
            </w:r>
            <w:r>
              <w:rPr>
                <w:i/>
                <w:lang w:bidi="da-DK"/>
              </w:rPr>
              <w:t>Productive Conflict</w:t>
            </w:r>
            <w:r w:rsidR="002F33C6">
              <w:rPr>
                <w:spacing w:val="-17"/>
                <w:lang w:bidi="da-DK"/>
              </w:rPr>
              <w:t>-p</w:t>
            </w:r>
            <w:r>
              <w:rPr>
                <w:lang w:bidi="da-DK"/>
              </w:rPr>
              <w:t>rioriteterne?</w:t>
            </w:r>
          </w:p>
          <w:p w:rsidR="00826B7C" w:rsidRPr="00946668" w:rsidRDefault="00826B7C">
            <w:pPr>
              <w:pStyle w:val="TableParagraph"/>
              <w:numPr>
                <w:ilvl w:val="0"/>
                <w:numId w:val="2"/>
              </w:numPr>
              <w:tabs>
                <w:tab w:val="left" w:pos="595"/>
              </w:tabs>
              <w:spacing w:before="229"/>
            </w:pPr>
            <w:r w:rsidRPr="00946668">
              <w:rPr>
                <w:lang w:bidi="da-DK"/>
              </w:rPr>
              <w:t>Er min DiSC</w:t>
            </w:r>
            <w:r w:rsidRPr="00946668">
              <w:rPr>
                <w:vertAlign w:val="superscript"/>
                <w:lang w:bidi="da-DK"/>
              </w:rPr>
              <w:t>®</w:t>
            </w:r>
            <w:r w:rsidRPr="00946668">
              <w:rPr>
                <w:lang w:bidi="da-DK"/>
              </w:rPr>
              <w:t xml:space="preserve">-stil anderledes i </w:t>
            </w:r>
            <w:r w:rsidRPr="00946668">
              <w:rPr>
                <w:i/>
                <w:lang w:bidi="da-DK"/>
              </w:rPr>
              <w:t>Productive Conflict</w:t>
            </w:r>
            <w:r w:rsidRPr="00946668">
              <w:rPr>
                <w:lang w:bidi="da-DK"/>
              </w:rPr>
              <w:t xml:space="preserve"> end i </w:t>
            </w:r>
            <w:r w:rsidRPr="00946668">
              <w:rPr>
                <w:i/>
                <w:lang w:bidi="da-DK"/>
              </w:rPr>
              <w:t>Workplace</w:t>
            </w:r>
            <w:r w:rsidRPr="00946668">
              <w:rPr>
                <w:lang w:bidi="da-DK"/>
              </w:rPr>
              <w:t xml:space="preserve"> eller andre Everything DiSC</w:t>
            </w:r>
            <w:r w:rsidRPr="00946668">
              <w:rPr>
                <w:position w:val="10"/>
                <w:sz w:val="14"/>
                <w:szCs w:val="14"/>
                <w:lang w:bidi="da-DK"/>
              </w:rPr>
              <w:t>®</w:t>
            </w:r>
            <w:r w:rsidRPr="00946668">
              <w:rPr>
                <w:lang w:bidi="da-DK"/>
              </w:rPr>
              <w:t>-programmer?</w:t>
            </w:r>
          </w:p>
          <w:p w:rsidR="009B4422" w:rsidRDefault="006E4A63">
            <w:pPr>
              <w:pStyle w:val="TableParagraph"/>
              <w:numPr>
                <w:ilvl w:val="0"/>
                <w:numId w:val="2"/>
              </w:numPr>
              <w:tabs>
                <w:tab w:val="left" w:pos="595"/>
              </w:tabs>
              <w:spacing w:before="227"/>
              <w:ind w:right="198"/>
            </w:pPr>
            <w:r>
              <w:rPr>
                <w:lang w:bidi="da-DK"/>
              </w:rPr>
              <w:t>Hvorfor er noget af min feedback tilsyneladende i modstrid med det, jeg ved om min DiSC-stil?</w:t>
            </w:r>
          </w:p>
          <w:p w:rsidR="009B4422" w:rsidRDefault="009B4422">
            <w:pPr>
              <w:pStyle w:val="TableParagraph"/>
              <w:spacing w:before="7"/>
              <w:ind w:left="0"/>
              <w:rPr>
                <w:rFonts w:ascii="Times New Roman"/>
                <w:sz w:val="21"/>
              </w:rPr>
            </w:pPr>
          </w:p>
          <w:p w:rsidR="009B4422" w:rsidRDefault="006E4A63" w:rsidP="008C45E4">
            <w:pPr>
              <w:pStyle w:val="TableParagraph"/>
              <w:numPr>
                <w:ilvl w:val="0"/>
                <w:numId w:val="2"/>
              </w:numPr>
              <w:tabs>
                <w:tab w:val="left" w:pos="595"/>
              </w:tabs>
              <w:spacing w:line="252" w:lineRule="exact"/>
              <w:ind w:right="456"/>
            </w:pPr>
            <w:r>
              <w:rPr>
                <w:lang w:bidi="da-DK"/>
              </w:rPr>
              <w:t xml:space="preserve">Hvordan kan jeg få en dybere forståelse af baggrunden for og begreberne bag </w:t>
            </w:r>
            <w:r>
              <w:rPr>
                <w:i/>
                <w:lang w:bidi="da-DK"/>
              </w:rPr>
              <w:t xml:space="preserve">Everything DiSC </w:t>
            </w:r>
            <w:r w:rsidR="008C45E4" w:rsidRPr="002F33C6">
              <w:rPr>
                <w:i/>
                <w:spacing w:val="-10"/>
                <w:lang w:bidi="da-DK"/>
              </w:rPr>
              <w:t>Productive Conflict</w:t>
            </w:r>
            <w:r>
              <w:rPr>
                <w:lang w:bidi="da-DK"/>
              </w:rPr>
              <w:t>?</w:t>
            </w:r>
          </w:p>
        </w:tc>
      </w:tr>
      <w:tr w:rsidR="009B4422" w:rsidTr="00826B7C">
        <w:trPr>
          <w:trHeight w:hRule="exact" w:val="3863"/>
        </w:trPr>
        <w:tc>
          <w:tcPr>
            <w:tcW w:w="2405" w:type="dxa"/>
          </w:tcPr>
          <w:p w:rsidR="009B4422" w:rsidRDefault="009B4422">
            <w:pPr>
              <w:pStyle w:val="TableParagraph"/>
              <w:spacing w:before="4"/>
              <w:ind w:left="0"/>
              <w:rPr>
                <w:rFonts w:ascii="Times New Roman"/>
                <w:sz w:val="20"/>
              </w:rPr>
            </w:pPr>
          </w:p>
          <w:p w:rsidR="009B4422" w:rsidRPr="002522B6" w:rsidRDefault="006E4A63" w:rsidP="008C45E4">
            <w:pPr>
              <w:pStyle w:val="TableParagraph"/>
              <w:ind w:left="200" w:right="300"/>
              <w:rPr>
                <w:b/>
                <w:sz w:val="18"/>
                <w:lang w:val="en-US"/>
              </w:rPr>
            </w:pPr>
            <w:r w:rsidRPr="002522B6">
              <w:rPr>
                <w:b/>
                <w:lang w:val="en-US" w:bidi="da-DK"/>
              </w:rPr>
              <w:t>E</w:t>
            </w:r>
            <w:r w:rsidRPr="002522B6">
              <w:rPr>
                <w:b/>
                <w:sz w:val="18"/>
                <w:szCs w:val="18"/>
                <w:lang w:val="en-US" w:bidi="da-DK"/>
              </w:rPr>
              <w:t xml:space="preserve">VERYTHING </w:t>
            </w:r>
            <w:r w:rsidRPr="002522B6">
              <w:rPr>
                <w:b/>
                <w:lang w:val="en-US" w:bidi="da-DK"/>
              </w:rPr>
              <w:t>D</w:t>
            </w:r>
            <w:r w:rsidRPr="002522B6">
              <w:rPr>
                <w:b/>
                <w:sz w:val="18"/>
                <w:szCs w:val="18"/>
                <w:lang w:val="en-US" w:bidi="da-DK"/>
              </w:rPr>
              <w:t>I</w:t>
            </w:r>
            <w:r w:rsidRPr="002522B6">
              <w:rPr>
                <w:b/>
                <w:lang w:val="en-US" w:bidi="da-DK"/>
              </w:rPr>
              <w:t>SC</w:t>
            </w:r>
            <w:r w:rsidR="008C45E4" w:rsidRPr="002522B6">
              <w:rPr>
                <w:b/>
                <w:position w:val="10"/>
                <w:sz w:val="14"/>
                <w:szCs w:val="14"/>
                <w:lang w:val="en-US" w:bidi="da-DK"/>
              </w:rPr>
              <w:t>®</w:t>
            </w:r>
            <w:r w:rsidR="008C45E4" w:rsidRPr="002522B6">
              <w:rPr>
                <w:b/>
                <w:smallCaps/>
                <w:lang w:val="en-US" w:bidi="da-DK"/>
              </w:rPr>
              <w:t xml:space="preserve"> Productive Conflict</w:t>
            </w:r>
            <w:r w:rsidR="008C45E4" w:rsidRPr="002522B6">
              <w:rPr>
                <w:b/>
                <w:position w:val="10"/>
                <w:sz w:val="14"/>
                <w:szCs w:val="14"/>
                <w:lang w:val="en-US" w:bidi="da-DK"/>
              </w:rPr>
              <w:t>-</w:t>
            </w:r>
            <w:r w:rsidRPr="002522B6">
              <w:rPr>
                <w:b/>
                <w:lang w:val="en-US" w:bidi="da-DK"/>
              </w:rPr>
              <w:t>F</w:t>
            </w:r>
            <w:r w:rsidRPr="002522B6">
              <w:rPr>
                <w:b/>
                <w:sz w:val="18"/>
                <w:szCs w:val="18"/>
                <w:lang w:val="en-US" w:bidi="da-DK"/>
              </w:rPr>
              <w:t>ACILITERING</w:t>
            </w:r>
          </w:p>
        </w:tc>
        <w:tc>
          <w:tcPr>
            <w:tcW w:w="7853" w:type="dxa"/>
          </w:tcPr>
          <w:p w:rsidR="009B4422" w:rsidRDefault="006E4A63">
            <w:pPr>
              <w:pStyle w:val="TableParagraph"/>
              <w:numPr>
                <w:ilvl w:val="0"/>
                <w:numId w:val="1"/>
              </w:numPr>
              <w:tabs>
                <w:tab w:val="left" w:pos="594"/>
              </w:tabs>
              <w:spacing w:before="135" w:line="252" w:lineRule="exact"/>
              <w:ind w:right="501" w:hanging="271"/>
            </w:pPr>
            <w:r>
              <w:rPr>
                <w:lang w:bidi="da-DK"/>
              </w:rPr>
              <w:t xml:space="preserve">Skal en organisation have forudgående kendskab til DiSC for at kunne bruge </w:t>
            </w:r>
            <w:r>
              <w:rPr>
                <w:i/>
                <w:lang w:bidi="da-DK"/>
              </w:rPr>
              <w:t xml:space="preserve">Everything DiSC </w:t>
            </w:r>
            <w:r w:rsidR="008C45E4" w:rsidRPr="002F33C6">
              <w:rPr>
                <w:i/>
                <w:spacing w:val="-10"/>
                <w:lang w:bidi="da-DK"/>
              </w:rPr>
              <w:t>Productive Conflict</w:t>
            </w:r>
            <w:r>
              <w:rPr>
                <w:lang w:bidi="da-DK"/>
              </w:rPr>
              <w:t>?</w:t>
            </w:r>
          </w:p>
          <w:p w:rsidR="009B4422" w:rsidRDefault="009B4422">
            <w:pPr>
              <w:pStyle w:val="TableParagraph"/>
              <w:spacing w:before="1"/>
              <w:ind w:left="0"/>
              <w:rPr>
                <w:rFonts w:ascii="Times New Roman"/>
                <w:sz w:val="21"/>
              </w:rPr>
            </w:pPr>
          </w:p>
          <w:p w:rsidR="009B4422" w:rsidRPr="00946668" w:rsidRDefault="006E4A63">
            <w:pPr>
              <w:pStyle w:val="TableParagraph"/>
              <w:numPr>
                <w:ilvl w:val="0"/>
                <w:numId w:val="1"/>
              </w:numPr>
              <w:tabs>
                <w:tab w:val="left" w:pos="595"/>
              </w:tabs>
              <w:spacing w:line="254" w:lineRule="exact"/>
              <w:ind w:left="594" w:right="690"/>
            </w:pPr>
            <w:r w:rsidRPr="00946668">
              <w:rPr>
                <w:lang w:bidi="da-DK"/>
              </w:rPr>
              <w:t>Hvad nu, hvis deltagerne allerede har en profil fra et andet Everything DiSC</w:t>
            </w:r>
            <w:r w:rsidRPr="00946668">
              <w:rPr>
                <w:spacing w:val="-12"/>
                <w:position w:val="10"/>
                <w:sz w:val="14"/>
                <w:szCs w:val="14"/>
                <w:lang w:bidi="da-DK"/>
              </w:rPr>
              <w:t>-</w:t>
            </w:r>
            <w:r w:rsidRPr="00946668">
              <w:rPr>
                <w:lang w:bidi="da-DK"/>
              </w:rPr>
              <w:t>program?</w:t>
            </w:r>
          </w:p>
          <w:p w:rsidR="009B4422" w:rsidRDefault="006E4A63">
            <w:pPr>
              <w:pStyle w:val="TableParagraph"/>
              <w:numPr>
                <w:ilvl w:val="0"/>
                <w:numId w:val="1"/>
              </w:numPr>
              <w:tabs>
                <w:tab w:val="left" w:pos="595"/>
              </w:tabs>
              <w:spacing w:before="224"/>
              <w:ind w:left="594" w:right="961"/>
            </w:pPr>
            <w:r>
              <w:rPr>
                <w:lang w:bidi="da-DK"/>
              </w:rPr>
              <w:t xml:space="preserve">Hvor mange timers holdundervisning skal jeg bruge på at facilitere </w:t>
            </w:r>
            <w:r>
              <w:rPr>
                <w:i/>
                <w:lang w:bidi="da-DK"/>
              </w:rPr>
              <w:t>Everything DiSC Productive Conflict</w:t>
            </w:r>
            <w:r>
              <w:rPr>
                <w:lang w:bidi="da-DK"/>
              </w:rPr>
              <w:t>?</w:t>
            </w:r>
          </w:p>
          <w:p w:rsidR="009B4422" w:rsidRDefault="009B4422">
            <w:pPr>
              <w:pStyle w:val="TableParagraph"/>
              <w:spacing w:before="9"/>
              <w:ind w:left="0"/>
              <w:rPr>
                <w:rFonts w:ascii="Times New Roman"/>
                <w:sz w:val="19"/>
              </w:rPr>
            </w:pPr>
          </w:p>
          <w:p w:rsidR="009B4422" w:rsidRPr="00946668" w:rsidRDefault="006E4A63">
            <w:pPr>
              <w:pStyle w:val="TableParagraph"/>
              <w:numPr>
                <w:ilvl w:val="0"/>
                <w:numId w:val="1"/>
              </w:numPr>
              <w:tabs>
                <w:tab w:val="left" w:pos="595"/>
              </w:tabs>
              <w:ind w:left="594" w:right="934"/>
            </w:pPr>
            <w:r w:rsidRPr="00946668">
              <w:rPr>
                <w:lang w:bidi="da-DK"/>
              </w:rPr>
              <w:t xml:space="preserve">Er kurset velegnet til både samlede grupper og </w:t>
            </w:r>
            <w:r w:rsidR="00B126C3">
              <w:rPr>
                <w:lang w:bidi="da-DK"/>
              </w:rPr>
              <w:t>opdelte grupper</w:t>
            </w:r>
            <w:r w:rsidRPr="00946668">
              <w:rPr>
                <w:lang w:bidi="da-DK"/>
              </w:rPr>
              <w:t>?</w:t>
            </w:r>
          </w:p>
          <w:p w:rsidR="009B4422" w:rsidRDefault="009B4422">
            <w:pPr>
              <w:pStyle w:val="TableParagraph"/>
              <w:spacing w:before="6"/>
              <w:ind w:left="0"/>
              <w:rPr>
                <w:rFonts w:ascii="Times New Roman"/>
                <w:sz w:val="21"/>
              </w:rPr>
            </w:pPr>
          </w:p>
          <w:p w:rsidR="008C45E4" w:rsidRDefault="006E4A63" w:rsidP="008C45E4">
            <w:pPr>
              <w:pStyle w:val="TableParagraph"/>
              <w:numPr>
                <w:ilvl w:val="0"/>
                <w:numId w:val="1"/>
              </w:numPr>
              <w:tabs>
                <w:tab w:val="left" w:pos="595"/>
              </w:tabs>
              <w:spacing w:line="252" w:lineRule="exact"/>
              <w:ind w:right="724" w:hanging="271"/>
            </w:pPr>
            <w:r>
              <w:rPr>
                <w:lang w:bidi="da-DK"/>
              </w:rPr>
              <w:t xml:space="preserve">Er det muligt at afholde </w:t>
            </w:r>
            <w:r>
              <w:rPr>
                <w:i/>
                <w:lang w:bidi="da-DK"/>
              </w:rPr>
              <w:t>Everything DiSC Productive Conflict</w:t>
            </w:r>
            <w:r>
              <w:rPr>
                <w:lang w:bidi="da-DK"/>
              </w:rPr>
              <w:t>-kurset i et virtuelt miljø?</w:t>
            </w:r>
          </w:p>
          <w:p w:rsidR="008C45E4" w:rsidRPr="008C45E4" w:rsidRDefault="008C45E4" w:rsidP="008C45E4"/>
          <w:p w:rsidR="008C45E4" w:rsidRPr="008C45E4" w:rsidRDefault="008C45E4" w:rsidP="008C45E4"/>
          <w:p w:rsidR="008C45E4" w:rsidRPr="008C45E4" w:rsidRDefault="008C45E4" w:rsidP="008C45E4"/>
          <w:p w:rsidR="008C45E4" w:rsidRPr="008C45E4" w:rsidRDefault="008C45E4" w:rsidP="008C45E4"/>
          <w:p w:rsidR="008C45E4" w:rsidRPr="008C45E4" w:rsidRDefault="008C45E4" w:rsidP="008C45E4"/>
          <w:p w:rsidR="008C45E4" w:rsidRPr="008C45E4" w:rsidRDefault="008C45E4" w:rsidP="008C45E4"/>
          <w:p w:rsidR="008C45E4" w:rsidRPr="008C45E4" w:rsidRDefault="008C45E4" w:rsidP="008C45E4"/>
          <w:p w:rsidR="008C45E4" w:rsidRPr="008C45E4" w:rsidRDefault="008C45E4" w:rsidP="008C45E4"/>
          <w:p w:rsidR="008C45E4" w:rsidRPr="008C45E4" w:rsidRDefault="008C45E4" w:rsidP="008C45E4"/>
          <w:p w:rsidR="008C45E4" w:rsidRPr="008C45E4" w:rsidRDefault="008C45E4" w:rsidP="008C45E4"/>
          <w:p w:rsidR="008C45E4" w:rsidRPr="008C45E4" w:rsidRDefault="008C45E4" w:rsidP="008C45E4"/>
          <w:p w:rsidR="008C45E4" w:rsidRPr="008C45E4" w:rsidRDefault="008C45E4" w:rsidP="008C45E4"/>
          <w:p w:rsidR="008C45E4" w:rsidRPr="008C45E4" w:rsidRDefault="008C45E4" w:rsidP="008C45E4"/>
          <w:p w:rsidR="008C45E4" w:rsidRPr="008C45E4" w:rsidRDefault="008C45E4" w:rsidP="008C45E4"/>
          <w:p w:rsidR="008C45E4" w:rsidRPr="008C45E4" w:rsidRDefault="008C45E4" w:rsidP="008C45E4"/>
          <w:p w:rsidR="008C45E4" w:rsidRPr="008C45E4" w:rsidRDefault="008C45E4" w:rsidP="008C45E4"/>
          <w:p w:rsidR="008C45E4" w:rsidRPr="008C45E4" w:rsidRDefault="008C45E4" w:rsidP="008C45E4"/>
          <w:p w:rsidR="008C45E4" w:rsidRPr="008C45E4" w:rsidRDefault="008C45E4" w:rsidP="008C45E4"/>
          <w:p w:rsidR="009B4422" w:rsidRPr="008C45E4" w:rsidRDefault="009B4422" w:rsidP="008C45E4"/>
        </w:tc>
      </w:tr>
    </w:tbl>
    <w:p w:rsidR="009B4422" w:rsidRDefault="009B4422">
      <w:pPr>
        <w:spacing w:line="252" w:lineRule="exact"/>
        <w:sectPr w:rsidR="009B4422" w:rsidSect="000C3FB5">
          <w:headerReference w:type="default" r:id="rId8"/>
          <w:footerReference w:type="default" r:id="rId9"/>
          <w:type w:val="nextColumn"/>
          <w:pgSz w:w="11909" w:h="16834" w:code="9"/>
          <w:pgMar w:top="1872" w:right="878" w:bottom="1152" w:left="878" w:header="720" w:footer="1080" w:gutter="0"/>
          <w:pgNumType w:start="1"/>
          <w:cols w:space="720"/>
          <w:docGrid w:linePitch="299"/>
        </w:sectPr>
      </w:pPr>
    </w:p>
    <w:p w:rsidR="009B4422" w:rsidRDefault="009B4422">
      <w:pPr>
        <w:pStyle w:val="BodyText"/>
        <w:spacing w:before="3"/>
        <w:rPr>
          <w:rFonts w:ascii="Times New Roman"/>
          <w:sz w:val="10"/>
        </w:rPr>
      </w:pPr>
    </w:p>
    <w:p w:rsidR="009B4422" w:rsidRPr="00727CED" w:rsidRDefault="006E4A63">
      <w:pPr>
        <w:pStyle w:val="Heading1"/>
      </w:pPr>
      <w:r w:rsidRPr="00727CED">
        <w:rPr>
          <w:color w:val="0070C0"/>
          <w:lang w:bidi="da-DK"/>
        </w:rPr>
        <w:t>Everything DiSC</w:t>
      </w:r>
      <w:r w:rsidR="008C45E4" w:rsidRPr="00727CED">
        <w:rPr>
          <w:color w:val="0070C0"/>
          <w:position w:val="13"/>
          <w:sz w:val="18"/>
          <w:szCs w:val="18"/>
          <w:lang w:bidi="da-DK"/>
        </w:rPr>
        <w:t>®</w:t>
      </w:r>
      <w:r w:rsidRPr="00727CED">
        <w:rPr>
          <w:color w:val="0070C0"/>
          <w:lang w:bidi="da-DK"/>
        </w:rPr>
        <w:t xml:space="preserve"> Productive Conflict-begreber</w:t>
      </w:r>
    </w:p>
    <w:p w:rsidR="009B4422" w:rsidRDefault="006E4A63">
      <w:pPr>
        <w:pStyle w:val="Heading2"/>
        <w:spacing w:before="222"/>
      </w:pPr>
      <w:r>
        <w:rPr>
          <w:lang w:bidi="da-DK"/>
        </w:rPr>
        <w:t>Hvordan hjælper Everything DiSC</w:t>
      </w:r>
      <w:r>
        <w:rPr>
          <w:vertAlign w:val="superscript"/>
          <w:lang w:bidi="da-DK"/>
        </w:rPr>
        <w:t>®</w:t>
      </w:r>
      <w:r>
        <w:rPr>
          <w:lang w:bidi="da-DK"/>
        </w:rPr>
        <w:t xml:space="preserve"> Productive Conflict personer og grupper med at håndtere konflikter?</w:t>
      </w:r>
    </w:p>
    <w:p w:rsidR="009B4422" w:rsidRDefault="006E4A63">
      <w:pPr>
        <w:pStyle w:val="BodyText"/>
        <w:spacing w:before="216" w:line="273" w:lineRule="auto"/>
        <w:ind w:left="119" w:right="125"/>
      </w:pPr>
      <w:r>
        <w:rPr>
          <w:lang w:bidi="da-DK"/>
        </w:rPr>
        <w:t>Everything DiSC</w:t>
      </w:r>
      <w:r>
        <w:rPr>
          <w:position w:val="10"/>
          <w:sz w:val="14"/>
          <w:szCs w:val="14"/>
          <w:lang w:bidi="da-DK"/>
        </w:rPr>
        <w:t>®</w:t>
      </w:r>
      <w:r>
        <w:rPr>
          <w:lang w:bidi="da-DK"/>
        </w:rPr>
        <w:t xml:space="preserve">-profiler er typisk beskrivende feedback om et bestemt fokusområde, f.eks. om at lede et team, sælge til kunder eller lede og motivere medarbejdere. Konflikter på arbejdspladsen er et stort problem, som berører alle organisationer. </w:t>
      </w:r>
      <w:r>
        <w:rPr>
          <w:i/>
          <w:lang w:bidi="da-DK"/>
        </w:rPr>
        <w:t>Everything DiSC Productive Conflict</w:t>
      </w:r>
      <w:r>
        <w:rPr>
          <w:lang w:bidi="da-DK"/>
        </w:rPr>
        <w:t xml:space="preserve"> fokuserer på specifikke oplysninger, som kan hjælpe dig med at forstå dine </w:t>
      </w:r>
      <w:r w:rsidRPr="00E4432F">
        <w:rPr>
          <w:lang w:bidi="da-DK"/>
        </w:rPr>
        <w:t>egne tilbøjeligheder i konfliktsituationer</w:t>
      </w:r>
      <w:r>
        <w:rPr>
          <w:lang w:bidi="da-DK"/>
        </w:rPr>
        <w:t xml:space="preserve">, herunder hvorfor du udviser bestemte typer destruktiv adfærd, og giver dig værktøjer til at udvise en mere konstruktiv adfærd i konfliktsituationer. </w:t>
      </w:r>
      <w:r>
        <w:rPr>
          <w:i/>
          <w:lang w:bidi="da-DK"/>
        </w:rPr>
        <w:t>Everything DiSC Productive Conflict</w:t>
      </w:r>
      <w:r>
        <w:rPr>
          <w:lang w:bidi="da-DK"/>
        </w:rPr>
        <w:t xml:space="preserve"> bygger på vores grundprincip om, at alle DiSC</w:t>
      </w:r>
      <w:r>
        <w:rPr>
          <w:vertAlign w:val="superscript"/>
          <w:lang w:bidi="da-DK"/>
        </w:rPr>
        <w:t>®</w:t>
      </w:r>
      <w:r>
        <w:rPr>
          <w:lang w:bidi="da-DK"/>
        </w:rPr>
        <w:t>-stile er lige værdifulde, og hjælper dig med at forstå, at alle dine kolleger har deres egen måde at reagere på i konfliktsituationer. Ved at lære noget om din egen adfærd og forstå andres adfærd i konfliktsituationer kan du øge chancerne for at gøre konflikter på arbejdspladsen mere konstruktive til fordel for både arbejdsklimaet og hele virksomhedens effektivitet.</w:t>
      </w:r>
    </w:p>
    <w:p w:rsidR="009B4422" w:rsidRDefault="006E4A63">
      <w:pPr>
        <w:pStyle w:val="Heading2"/>
        <w:spacing w:before="202"/>
      </w:pPr>
      <w:r>
        <w:rPr>
          <w:lang w:bidi="da-DK"/>
        </w:rPr>
        <w:t>Er Everything DiSC Productive Conflict-profilen valid og pålidelig?</w:t>
      </w:r>
    </w:p>
    <w:p w:rsidR="009B4422" w:rsidRDefault="009B4422">
      <w:pPr>
        <w:pStyle w:val="BodyText"/>
        <w:spacing w:before="8"/>
        <w:rPr>
          <w:b/>
          <w:sz w:val="20"/>
        </w:rPr>
      </w:pPr>
    </w:p>
    <w:p w:rsidR="009B4422" w:rsidRDefault="006E4A63">
      <w:pPr>
        <w:pStyle w:val="BodyText"/>
        <w:spacing w:before="1" w:line="276" w:lineRule="auto"/>
        <w:ind w:left="120" w:right="148"/>
      </w:pPr>
      <w:r>
        <w:rPr>
          <w:lang w:bidi="da-DK"/>
        </w:rPr>
        <w:t xml:space="preserve">Ja. Alle de Everything DiSC-produkter, vi tilbyder, overholder vores strenge teststandarder og med dokumenteret effektivitet gennem vores iterative designproces. </w:t>
      </w:r>
      <w:r>
        <w:rPr>
          <w:i/>
          <w:lang w:bidi="da-DK"/>
        </w:rPr>
        <w:t xml:space="preserve">Everything DiSC Productive Conflict </w:t>
      </w:r>
      <w:r>
        <w:rPr>
          <w:lang w:bidi="da-DK"/>
        </w:rPr>
        <w:t xml:space="preserve">anvender samme profil som de øvrige Everything DiSC-programmer, så tidligere valideringsarbejde er fortsat relevant i denne sammenhæng. Profilen bygger på mere end 40 års forskning og viden om DiSC. Specifikke oplysninger om validitet og pålidelighed findes i </w:t>
      </w:r>
      <w:r>
        <w:rPr>
          <w:i/>
          <w:lang w:bidi="da-DK"/>
        </w:rPr>
        <w:t>Everything DiSC-forskningsrapporten</w:t>
      </w:r>
      <w:r>
        <w:rPr>
          <w:lang w:bidi="da-DK"/>
        </w:rPr>
        <w:t xml:space="preserve"> og i </w:t>
      </w:r>
      <w:r>
        <w:rPr>
          <w:i/>
          <w:lang w:bidi="da-DK"/>
        </w:rPr>
        <w:t xml:space="preserve">Everything DiSC-vejledningen </w:t>
      </w:r>
      <w:r>
        <w:rPr>
          <w:lang w:bidi="da-DK"/>
        </w:rPr>
        <w:t>(på engelsk).</w:t>
      </w:r>
    </w:p>
    <w:p w:rsidR="009B4422" w:rsidRDefault="006E4A63">
      <w:pPr>
        <w:pStyle w:val="Heading2"/>
        <w:spacing w:before="197"/>
      </w:pPr>
      <w:r>
        <w:rPr>
          <w:lang w:bidi="da-DK"/>
        </w:rPr>
        <w:t>Hvordan har I fastlagt Productive Conflict-prioriteterne?</w:t>
      </w:r>
    </w:p>
    <w:p w:rsidR="009B4422" w:rsidRDefault="009B4422">
      <w:pPr>
        <w:pStyle w:val="BodyText"/>
        <w:spacing w:before="10"/>
        <w:rPr>
          <w:b/>
          <w:sz w:val="20"/>
        </w:rPr>
      </w:pPr>
    </w:p>
    <w:p w:rsidR="00826B7C" w:rsidRDefault="005361C5">
      <w:pPr>
        <w:pStyle w:val="BodyText"/>
        <w:spacing w:before="1" w:line="276" w:lineRule="auto"/>
        <w:ind w:left="121" w:right="167" w:hanging="1"/>
      </w:pPr>
      <w:r>
        <w:rPr>
          <w:lang w:bidi="da-DK"/>
        </w:rPr>
        <w:t xml:space="preserve">Vi indsamlede data ad flere omgange, før vi udvalgte de endelige </w:t>
      </w:r>
      <w:r>
        <w:rPr>
          <w:i/>
          <w:lang w:bidi="da-DK"/>
        </w:rPr>
        <w:t>Productive Conflict</w:t>
      </w:r>
      <w:r>
        <w:rPr>
          <w:lang w:bidi="da-DK"/>
        </w:rPr>
        <w:t xml:space="preserve">-prioriteter. Et panel af DiSC-fageksperter startede med at udvælge et sæt prioriteter, som de mente, afspejlede den enkelte adfærdsstils tilgang til konflikt bedst. Vi udvalgte </w:t>
      </w:r>
      <w:r w:rsidR="00B126C3">
        <w:rPr>
          <w:lang w:bidi="da-DK"/>
        </w:rPr>
        <w:t>begreber, s</w:t>
      </w:r>
      <w:r w:rsidRPr="00946668">
        <w:rPr>
          <w:lang w:bidi="da-DK"/>
        </w:rPr>
        <w:t>om nøje (1) afspejlede den konceptuelle model, og som (2) var velegnede til at formidle historien bag hver enkelt DiSC-stil. Vi har finpudset</w:t>
      </w:r>
      <w:r w:rsidR="00B126C3">
        <w:rPr>
          <w:lang w:bidi="da-DK"/>
        </w:rPr>
        <w:t xml:space="preserve"> begreberne</w:t>
      </w:r>
      <w:r w:rsidRPr="00946668">
        <w:rPr>
          <w:lang w:bidi="da-DK"/>
        </w:rPr>
        <w:t xml:space="preserve"> og målingen af prioriteterne baseret på mere end 10.000</w:t>
      </w:r>
      <w:r>
        <w:rPr>
          <w:lang w:bidi="da-DK"/>
        </w:rPr>
        <w:t xml:space="preserve"> indsamlede deltagerbesvarelser. Vores generelle forskningsresultater viser, at </w:t>
      </w:r>
      <w:r>
        <w:rPr>
          <w:i/>
          <w:lang w:bidi="da-DK"/>
        </w:rPr>
        <w:t>Productive Conflict</w:t>
      </w:r>
      <w:r>
        <w:rPr>
          <w:lang w:bidi="da-DK"/>
        </w:rPr>
        <w:t xml:space="preserve">-modellen nøje afspejler de reelle miljøer på arbejdspladsen, så den er nyttig til at forstå forskellige tilgange til at håndtere konflikt. Læs mere i </w:t>
      </w:r>
      <w:r>
        <w:rPr>
          <w:i/>
          <w:lang w:bidi="da-DK"/>
        </w:rPr>
        <w:t>Everything DiSC-forskningsrapporten</w:t>
      </w:r>
      <w:r>
        <w:rPr>
          <w:lang w:bidi="da-DK"/>
        </w:rPr>
        <w:t xml:space="preserve"> og </w:t>
      </w:r>
      <w:r>
        <w:rPr>
          <w:i/>
          <w:lang w:bidi="da-DK"/>
        </w:rPr>
        <w:t xml:space="preserve">Everything DiSC-vejledningen </w:t>
      </w:r>
      <w:r>
        <w:rPr>
          <w:lang w:bidi="da-DK"/>
        </w:rPr>
        <w:t>(på engelsk).</w:t>
      </w:r>
    </w:p>
    <w:p w:rsidR="00516479" w:rsidRDefault="00516479" w:rsidP="00826B7C">
      <w:pPr>
        <w:pStyle w:val="Heading2"/>
      </w:pPr>
    </w:p>
    <w:p w:rsidR="00516479" w:rsidRDefault="00516479" w:rsidP="00826B7C">
      <w:pPr>
        <w:pStyle w:val="Heading2"/>
      </w:pPr>
    </w:p>
    <w:p w:rsidR="005C6B5A" w:rsidRDefault="005C6B5A" w:rsidP="00826B7C">
      <w:pPr>
        <w:pStyle w:val="Heading2"/>
        <w:sectPr w:rsidR="005C6B5A" w:rsidSect="000C3FB5">
          <w:type w:val="nextColumn"/>
          <w:pgSz w:w="11909" w:h="16834" w:code="9"/>
          <w:pgMar w:top="2140" w:right="960" w:bottom="1320" w:left="960" w:header="720" w:footer="1077" w:gutter="0"/>
          <w:cols w:space="720"/>
        </w:sectPr>
      </w:pPr>
    </w:p>
    <w:p w:rsidR="00826B7C" w:rsidRDefault="00826B7C" w:rsidP="00826B7C">
      <w:pPr>
        <w:pStyle w:val="Heading2"/>
      </w:pPr>
      <w:r>
        <w:rPr>
          <w:lang w:bidi="da-DK"/>
        </w:rPr>
        <w:lastRenderedPageBreak/>
        <w:t>Er min DiSC</w:t>
      </w:r>
      <w:r>
        <w:rPr>
          <w:vertAlign w:val="superscript"/>
          <w:lang w:bidi="da-DK"/>
        </w:rPr>
        <w:t>®</w:t>
      </w:r>
      <w:r>
        <w:rPr>
          <w:lang w:bidi="da-DK"/>
        </w:rPr>
        <w:t xml:space="preserve">-stil anderledes i </w:t>
      </w:r>
      <w:r>
        <w:rPr>
          <w:i/>
          <w:lang w:bidi="da-DK"/>
        </w:rPr>
        <w:t>Productive Conflict</w:t>
      </w:r>
      <w:r>
        <w:rPr>
          <w:lang w:bidi="da-DK"/>
        </w:rPr>
        <w:t xml:space="preserve"> end i </w:t>
      </w:r>
      <w:r>
        <w:rPr>
          <w:i/>
          <w:lang w:bidi="da-DK"/>
        </w:rPr>
        <w:t>Workplace</w:t>
      </w:r>
      <w:r>
        <w:rPr>
          <w:lang w:bidi="da-DK"/>
        </w:rPr>
        <w:t xml:space="preserve"> eller andre Everything DiSC</w:t>
      </w:r>
      <w:r>
        <w:rPr>
          <w:position w:val="10"/>
          <w:sz w:val="14"/>
          <w:szCs w:val="14"/>
          <w:lang w:bidi="da-DK"/>
        </w:rPr>
        <w:t>®</w:t>
      </w:r>
      <w:r>
        <w:rPr>
          <w:lang w:bidi="da-DK"/>
        </w:rPr>
        <w:t>-programmer?</w:t>
      </w:r>
    </w:p>
    <w:p w:rsidR="00826B7C" w:rsidRDefault="00826B7C">
      <w:pPr>
        <w:pStyle w:val="BodyText"/>
        <w:spacing w:before="1" w:line="276" w:lineRule="auto"/>
        <w:ind w:left="121" w:right="167" w:hanging="1"/>
      </w:pPr>
    </w:p>
    <w:p w:rsidR="00066C2B" w:rsidRDefault="00826B7C" w:rsidP="00CD5E61">
      <w:pPr>
        <w:pStyle w:val="BodyText"/>
        <w:spacing w:before="1" w:line="276" w:lineRule="auto"/>
        <w:ind w:left="115" w:right="173"/>
      </w:pPr>
      <w:r>
        <w:rPr>
          <w:lang w:bidi="da-DK"/>
        </w:rPr>
        <w:t xml:space="preserve">Den spørgeramme, der anvendes til at bestemme en persons DiSC-stil og placeringen af vedkommendes punkt i </w:t>
      </w:r>
      <w:r>
        <w:rPr>
          <w:i/>
          <w:lang w:bidi="da-DK"/>
        </w:rPr>
        <w:t>Everything DiSC</w:t>
      </w:r>
      <w:r>
        <w:rPr>
          <w:i/>
          <w:vertAlign w:val="superscript"/>
          <w:lang w:bidi="da-DK"/>
        </w:rPr>
        <w:t>®</w:t>
      </w:r>
      <w:r>
        <w:rPr>
          <w:i/>
          <w:lang w:bidi="da-DK"/>
        </w:rPr>
        <w:t xml:space="preserve"> Productive Conflict,</w:t>
      </w:r>
      <w:r>
        <w:rPr>
          <w:lang w:bidi="da-DK"/>
        </w:rPr>
        <w:t xml:space="preserve"> er nøjagtigt den samme, som anvendes i </w:t>
      </w:r>
      <w:r>
        <w:rPr>
          <w:i/>
          <w:lang w:bidi="da-DK"/>
        </w:rPr>
        <w:t>Everything DiSC Workplace</w:t>
      </w:r>
      <w:r>
        <w:rPr>
          <w:i/>
          <w:vertAlign w:val="superscript"/>
          <w:lang w:bidi="da-DK"/>
        </w:rPr>
        <w:t>®</w:t>
      </w:r>
      <w:r>
        <w:rPr>
          <w:lang w:bidi="da-DK"/>
        </w:rPr>
        <w:t xml:space="preserve">, </w:t>
      </w:r>
      <w:r>
        <w:rPr>
          <w:i/>
          <w:lang w:bidi="da-DK"/>
        </w:rPr>
        <w:t>Management, Sales</w:t>
      </w:r>
      <w:r>
        <w:rPr>
          <w:lang w:bidi="da-DK"/>
        </w:rPr>
        <w:t xml:space="preserve"> eller </w:t>
      </w:r>
      <w:r>
        <w:rPr>
          <w:i/>
          <w:lang w:bidi="da-DK"/>
        </w:rPr>
        <w:t>Work of Leaders</w:t>
      </w:r>
      <w:r>
        <w:rPr>
          <w:lang w:bidi="da-DK"/>
        </w:rPr>
        <w:t>. Og som alle de øvrige Everything DiSC</w:t>
      </w:r>
      <w:r w:rsidRPr="00946668">
        <w:rPr>
          <w:lang w:bidi="da-DK"/>
        </w:rPr>
        <w:t xml:space="preserve">-programmer har </w:t>
      </w:r>
      <w:r w:rsidRPr="00946668">
        <w:rPr>
          <w:i/>
          <w:lang w:bidi="da-DK"/>
        </w:rPr>
        <w:t>Productive Conflict</w:t>
      </w:r>
      <w:r w:rsidRPr="00946668">
        <w:rPr>
          <w:lang w:bidi="da-DK"/>
        </w:rPr>
        <w:t xml:space="preserve"> produktspecifikke elementer</w:t>
      </w:r>
      <w:r>
        <w:rPr>
          <w:lang w:bidi="da-DK"/>
        </w:rPr>
        <w:t xml:space="preserve"> i spørgerammen, som måler prioriteterne.</w:t>
      </w:r>
    </w:p>
    <w:p w:rsidR="00066C2B" w:rsidRDefault="00066C2B" w:rsidP="00CD5E61">
      <w:pPr>
        <w:pStyle w:val="BodyText"/>
        <w:spacing w:before="1" w:line="276" w:lineRule="auto"/>
        <w:ind w:left="115" w:right="173"/>
      </w:pPr>
    </w:p>
    <w:p w:rsidR="00826B7C" w:rsidRDefault="00826B7C" w:rsidP="00CD5E61">
      <w:pPr>
        <w:pStyle w:val="BodyText"/>
        <w:spacing w:before="1" w:line="276" w:lineRule="auto"/>
        <w:ind w:left="115" w:right="173"/>
      </w:pPr>
      <w:r>
        <w:rPr>
          <w:lang w:bidi="da-DK"/>
        </w:rPr>
        <w:t xml:space="preserve">Når en person tager Everything DiSC-profilen igen, besvarer vedkommende typisk ikke spørgsmålene på præcis samme måde. Vi oplever typisk en medianændring på 12 grader inden for cirklen.  Så en persons punkt </w:t>
      </w:r>
      <w:r w:rsidRPr="00946668">
        <w:rPr>
          <w:lang w:bidi="da-DK"/>
        </w:rPr>
        <w:t>vil uvægerligt flytte</w:t>
      </w:r>
      <w:r>
        <w:rPr>
          <w:lang w:bidi="da-DK"/>
        </w:rPr>
        <w:t xml:space="preserve"> sig en smule, også selvom personen besvarer den samme spørgeramme.</w:t>
      </w:r>
    </w:p>
    <w:p w:rsidR="00066C2B" w:rsidRDefault="00066C2B" w:rsidP="00CD5E61">
      <w:pPr>
        <w:pStyle w:val="BodyText"/>
        <w:spacing w:before="1" w:line="276" w:lineRule="auto"/>
        <w:ind w:left="115" w:right="173"/>
      </w:pPr>
    </w:p>
    <w:p w:rsidR="00826B7C" w:rsidRPr="00B90DE6" w:rsidRDefault="00826B7C" w:rsidP="00CD5E61">
      <w:pPr>
        <w:pStyle w:val="BodyText"/>
        <w:spacing w:before="1" w:line="276" w:lineRule="auto"/>
        <w:ind w:left="115" w:right="173"/>
        <w:rPr>
          <w:b/>
          <w:i/>
        </w:rPr>
      </w:pPr>
      <w:r>
        <w:rPr>
          <w:lang w:bidi="da-DK"/>
        </w:rPr>
        <w:t xml:space="preserve">Vi har bemærket, at forskydningen er størst for personer, som udarbejder </w:t>
      </w:r>
      <w:r>
        <w:rPr>
          <w:i/>
          <w:lang w:bidi="da-DK"/>
        </w:rPr>
        <w:t>Sales</w:t>
      </w:r>
      <w:r>
        <w:rPr>
          <w:lang w:bidi="da-DK"/>
        </w:rPr>
        <w:t xml:space="preserve"> eller </w:t>
      </w:r>
      <w:r>
        <w:rPr>
          <w:i/>
          <w:lang w:bidi="da-DK"/>
        </w:rPr>
        <w:t>Productive Conflict</w:t>
      </w:r>
      <w:r>
        <w:rPr>
          <w:lang w:bidi="da-DK"/>
        </w:rPr>
        <w:t xml:space="preserve">-profilen. En forklaring kan være, at når en person ved, at han eller hun tager et kursus i et af disse to emner, ændrer vedkommende sin indstilling en lille smule under besvarelsen af spørgsmålene. Når det er sagt, er forskydningen dog ikke større end den forskydning på 12 grader, vi typisk ser mellem forskellige profiler for den samme person. </w:t>
      </w:r>
      <w:r>
        <w:rPr>
          <w:b/>
          <w:i/>
          <w:lang w:bidi="da-DK"/>
        </w:rPr>
        <w:t xml:space="preserve">Vi opfordrer derfor ikke til at drøfte en persons ”Productive Conflict-stil” eller ”Sales-stil” som en separat stil i forhold til vedkommendes globale DiSC-stil. </w:t>
      </w:r>
    </w:p>
    <w:p w:rsidR="009B4422" w:rsidRDefault="006E4A63">
      <w:pPr>
        <w:pStyle w:val="Heading2"/>
        <w:ind w:left="121"/>
      </w:pPr>
      <w:r>
        <w:rPr>
          <w:lang w:bidi="da-DK"/>
        </w:rPr>
        <w:t>Hvorfor er noget af min feedback tilsyneladende i modstrid med det, jeg ved om mig selv?</w:t>
      </w:r>
    </w:p>
    <w:p w:rsidR="009B4422" w:rsidRDefault="009B4422">
      <w:pPr>
        <w:pStyle w:val="BodyText"/>
        <w:spacing w:before="8"/>
        <w:rPr>
          <w:b/>
          <w:sz w:val="20"/>
        </w:rPr>
      </w:pPr>
    </w:p>
    <w:p w:rsidR="009B4422" w:rsidRDefault="006E4A63" w:rsidP="005361C5">
      <w:pPr>
        <w:pStyle w:val="BodyText"/>
        <w:spacing w:line="276" w:lineRule="auto"/>
        <w:ind w:left="121" w:right="103"/>
      </w:pPr>
      <w:r>
        <w:rPr>
          <w:lang w:bidi="da-DK"/>
        </w:rPr>
        <w:t xml:space="preserve">Der kan være tidspunkter, hvor en persons identificerede stil og beskrevne egenskaber ikke rigtigt synes at passe sammen. Dette kan f.eks. være, hvis personens resultater i profilen omfatter uventede svar, eller hvis personen lægger større eller mindre </w:t>
      </w:r>
      <w:r w:rsidRPr="00E4432F">
        <w:rPr>
          <w:lang w:bidi="da-DK"/>
        </w:rPr>
        <w:t>vægt på tilbøjeligheder, end</w:t>
      </w:r>
      <w:r>
        <w:rPr>
          <w:lang w:bidi="da-DK"/>
        </w:rPr>
        <w:t xml:space="preserve"> hvad der er typisk for den pågældende stil.  Vi ved f.eks., at to personer med D-stilen ikke er identiske. Det skyldes, at D-stilen er flerdimensionel, så den indeholder sammenhængende, men selvstændige elementer, som f.eks. slagkraftig, direkte og viljestærk. En person udviser måske til tider kun to ud af disse tre egenskaber, men klassificeres stadig som en person med D-stilen. Uventede typer adfærd eller prioriteter uden for en DiSC-stils typiske egenskaber afspejler dybden af den pågældendes personlighed. </w:t>
      </w:r>
      <w:r>
        <w:rPr>
          <w:i/>
          <w:lang w:bidi="da-DK"/>
        </w:rPr>
        <w:t>Everything DiSC</w:t>
      </w:r>
      <w:r w:rsidRPr="002F33C6">
        <w:rPr>
          <w:i/>
          <w:position w:val="10"/>
          <w:sz w:val="14"/>
          <w:szCs w:val="14"/>
          <w:lang w:bidi="da-DK"/>
        </w:rPr>
        <w:t>®</w:t>
      </w:r>
      <w:r>
        <w:rPr>
          <w:i/>
          <w:lang w:bidi="da-DK"/>
        </w:rPr>
        <w:t>-tillægget til facilitatorer</w:t>
      </w:r>
      <w:r>
        <w:rPr>
          <w:lang w:bidi="da-DK"/>
        </w:rPr>
        <w:t xml:space="preserve"> kan være en hjælp til at identificere disse uventede typer adfærd og findes til alle Everything DiSC-profiler.</w:t>
      </w:r>
    </w:p>
    <w:p w:rsidR="009B4422" w:rsidRDefault="006E4A63">
      <w:pPr>
        <w:pStyle w:val="Heading2"/>
        <w:spacing w:line="252" w:lineRule="auto"/>
        <w:ind w:right="498"/>
      </w:pPr>
      <w:r>
        <w:rPr>
          <w:lang w:bidi="da-DK"/>
        </w:rPr>
        <w:t>Hvordan kan jeg få en dybere forståelse af baggrunden for og begreberne bag Everything DiSC Productive Conflict?</w:t>
      </w:r>
    </w:p>
    <w:p w:rsidR="005C6B5A" w:rsidRDefault="006E4A63">
      <w:pPr>
        <w:pStyle w:val="BodyText"/>
        <w:spacing w:before="227" w:line="261" w:lineRule="auto"/>
        <w:ind w:left="119" w:right="140"/>
        <w:rPr>
          <w:lang w:bidi="da-DK"/>
        </w:rPr>
      </w:pPr>
      <w:r>
        <w:rPr>
          <w:lang w:bidi="da-DK"/>
        </w:rPr>
        <w:t xml:space="preserve">Ressourcer som forskningsrapporter, coachingtip og værktøjer er tilgængelige via links til </w:t>
      </w:r>
      <w:r>
        <w:rPr>
          <w:i/>
          <w:lang w:bidi="da-DK"/>
        </w:rPr>
        <w:t>Everything DiSC</w:t>
      </w:r>
      <w:r w:rsidRPr="002F33C6">
        <w:rPr>
          <w:i/>
          <w:position w:val="10"/>
          <w:sz w:val="14"/>
          <w:szCs w:val="14"/>
          <w:lang w:bidi="da-DK"/>
        </w:rPr>
        <w:t xml:space="preserve">® </w:t>
      </w:r>
      <w:r>
        <w:rPr>
          <w:i/>
          <w:lang w:bidi="da-DK"/>
        </w:rPr>
        <w:t>Productive Conflict</w:t>
      </w:r>
      <w:r>
        <w:rPr>
          <w:lang w:bidi="da-DK"/>
        </w:rPr>
        <w:t xml:space="preserve">-hjælp og -ressourcer i mappen med støttematerialer på USB-drevet til </w:t>
      </w:r>
      <w:r>
        <w:rPr>
          <w:i/>
          <w:lang w:bidi="da-DK"/>
        </w:rPr>
        <w:t>Everything DiSC Productive Conflic</w:t>
      </w:r>
      <w:r w:rsidR="00467B7A">
        <w:rPr>
          <w:i/>
          <w:lang w:bidi="da-DK"/>
        </w:rPr>
        <w:t>t</w:t>
      </w:r>
      <w:r w:rsidR="00B126C3">
        <w:rPr>
          <w:i/>
          <w:lang w:bidi="da-DK"/>
        </w:rPr>
        <w:t xml:space="preserve"> Faciliterings-kittet.</w:t>
      </w:r>
      <w:r>
        <w:rPr>
          <w:lang w:bidi="da-DK"/>
        </w:rPr>
        <w:t xml:space="preserve"> Derudover kan du finde detaljerede oplysninger i </w:t>
      </w:r>
      <w:r>
        <w:rPr>
          <w:i/>
          <w:lang w:bidi="da-DK"/>
        </w:rPr>
        <w:t>Everything DiSC</w:t>
      </w:r>
      <w:r>
        <w:rPr>
          <w:i/>
          <w:position w:val="10"/>
          <w:sz w:val="14"/>
          <w:szCs w:val="14"/>
          <w:lang w:bidi="da-DK"/>
        </w:rPr>
        <w:t>®</w:t>
      </w:r>
      <w:r>
        <w:rPr>
          <w:i/>
          <w:lang w:bidi="da-DK"/>
        </w:rPr>
        <w:t xml:space="preserve">-vejledningen </w:t>
      </w:r>
      <w:r>
        <w:rPr>
          <w:lang w:bidi="da-DK"/>
        </w:rPr>
        <w:t>(på engelsk). Vores nye uddannelsesplatform, MyEverythingDiSC, har også forskelligt indhold, som kan lære dig mere om forskningen og teorien bag Everything DiSC-modellen. Her finder du idéer til, hvordan du kan fortsætte med at bruge og tage ved lære af DiSC</w:t>
      </w:r>
      <w:r>
        <w:rPr>
          <w:position w:val="10"/>
          <w:sz w:val="14"/>
          <w:szCs w:val="14"/>
          <w:lang w:bidi="da-DK"/>
        </w:rPr>
        <w:t xml:space="preserve"> </w:t>
      </w:r>
      <w:r>
        <w:rPr>
          <w:lang w:bidi="da-DK"/>
        </w:rPr>
        <w:t>i det daglige. Spørg din autoriserede partner eller</w:t>
      </w:r>
      <w:r w:rsidR="00813943">
        <w:rPr>
          <w:lang w:bidi="da-DK"/>
        </w:rPr>
        <w:t xml:space="preserve"> HR-kollega </w:t>
      </w:r>
      <w:r>
        <w:rPr>
          <w:lang w:bidi="da-DK"/>
        </w:rPr>
        <w:t>for at få mere at vide om, hvordan du får adgang til MyEverythingDiSC.</w:t>
      </w:r>
    </w:p>
    <w:p w:rsidR="009B4422" w:rsidRDefault="006E4A63">
      <w:pPr>
        <w:pStyle w:val="Heading1"/>
        <w:spacing w:before="216"/>
      </w:pPr>
      <w:r>
        <w:rPr>
          <w:color w:val="0070C0"/>
          <w:lang w:bidi="da-DK"/>
        </w:rPr>
        <w:lastRenderedPageBreak/>
        <w:t>Everything DiSC</w:t>
      </w:r>
      <w:r>
        <w:rPr>
          <w:color w:val="0070C0"/>
          <w:vertAlign w:val="superscript"/>
          <w:lang w:bidi="da-DK"/>
        </w:rPr>
        <w:t>®</w:t>
      </w:r>
      <w:r>
        <w:rPr>
          <w:color w:val="0070C0"/>
          <w:lang w:bidi="da-DK"/>
        </w:rPr>
        <w:t xml:space="preserve"> Productive Conflict-facilitering</w:t>
      </w:r>
    </w:p>
    <w:p w:rsidR="009B4422" w:rsidRDefault="006E4A63">
      <w:pPr>
        <w:pStyle w:val="Heading2"/>
        <w:spacing w:before="245" w:line="276" w:lineRule="auto"/>
        <w:ind w:right="1025" w:hanging="1"/>
      </w:pPr>
      <w:r>
        <w:rPr>
          <w:lang w:bidi="da-DK"/>
        </w:rPr>
        <w:t>Skal en organisation have forudgående kendskab til DiSC</w:t>
      </w:r>
      <w:r>
        <w:rPr>
          <w:vertAlign w:val="superscript"/>
          <w:lang w:bidi="da-DK"/>
        </w:rPr>
        <w:t>®</w:t>
      </w:r>
      <w:r>
        <w:rPr>
          <w:lang w:bidi="da-DK"/>
        </w:rPr>
        <w:t xml:space="preserve"> for at kunne bruge Everything DiSC</w:t>
      </w:r>
      <w:r>
        <w:rPr>
          <w:vertAlign w:val="superscript"/>
          <w:lang w:bidi="da-DK"/>
        </w:rPr>
        <w:t>®</w:t>
      </w:r>
      <w:r>
        <w:rPr>
          <w:lang w:bidi="da-DK"/>
        </w:rPr>
        <w:t xml:space="preserve"> Productive Conflict?</w:t>
      </w:r>
    </w:p>
    <w:p w:rsidR="009B4422" w:rsidRDefault="006E4A63">
      <w:pPr>
        <w:pStyle w:val="BodyText"/>
        <w:spacing w:before="204" w:line="271" w:lineRule="auto"/>
        <w:ind w:left="120" w:right="140"/>
      </w:pPr>
      <w:r>
        <w:rPr>
          <w:lang w:bidi="da-DK"/>
        </w:rPr>
        <w:t xml:space="preserve">Nej. De første sider i </w:t>
      </w:r>
      <w:r>
        <w:rPr>
          <w:i/>
          <w:lang w:bidi="da-DK"/>
        </w:rPr>
        <w:t>Everything DiSC Productive Conflict</w:t>
      </w:r>
      <w:r w:rsidRPr="002F33C6">
        <w:rPr>
          <w:i/>
          <w:position w:val="10"/>
          <w:sz w:val="14"/>
          <w:szCs w:val="14"/>
          <w:lang w:bidi="da-DK"/>
        </w:rPr>
        <w:t>-</w:t>
      </w:r>
      <w:r>
        <w:rPr>
          <w:i/>
          <w:lang w:bidi="da-DK"/>
        </w:rPr>
        <w:t>profilen</w:t>
      </w:r>
      <w:r>
        <w:rPr>
          <w:lang w:bidi="da-DK"/>
        </w:rPr>
        <w:t xml:space="preserve"> indeholder en oversigt over DiSC samt en beskrivelse af den pågældende deltagers DiSC-profil. Disse sider giver et tilstrækkeligt grundlag for at forstå, hvordan en persons naturlige tilbøjeligheder påvirker vedkommendes adfærdsmæssige prioriteter. </w:t>
      </w:r>
      <w:r>
        <w:rPr>
          <w:i/>
          <w:lang w:bidi="da-DK"/>
        </w:rPr>
        <w:t>Everything DiSC Productive Conflict</w:t>
      </w:r>
      <w:r w:rsidR="00B126C3">
        <w:rPr>
          <w:i/>
          <w:lang w:bidi="da-DK"/>
        </w:rPr>
        <w:t xml:space="preserve"> Faciliterings-kittet </w:t>
      </w:r>
      <w:r>
        <w:rPr>
          <w:lang w:bidi="da-DK"/>
        </w:rPr>
        <w:t xml:space="preserve">dækker også DiSC-modellens grundlæggende elementer, så deltagerne har det nødvendige udgangspunkt for at forstå de mere avancerede emner, som dækkes i </w:t>
      </w:r>
      <w:r>
        <w:rPr>
          <w:i/>
          <w:lang w:bidi="da-DK"/>
        </w:rPr>
        <w:t>Everything DiSC Productive Conflict-profilen</w:t>
      </w:r>
      <w:r>
        <w:rPr>
          <w:lang w:bidi="da-DK"/>
        </w:rPr>
        <w:t>.</w:t>
      </w:r>
    </w:p>
    <w:p w:rsidR="009B4422" w:rsidRDefault="006E4A63">
      <w:pPr>
        <w:pStyle w:val="Heading2"/>
        <w:spacing w:before="204"/>
      </w:pPr>
      <w:r>
        <w:rPr>
          <w:lang w:bidi="da-DK"/>
        </w:rPr>
        <w:t>Hvad nu, hvis deltagerne allerede har en profil fra et andet Everything DiSC</w:t>
      </w:r>
      <w:r>
        <w:rPr>
          <w:vertAlign w:val="superscript"/>
          <w:lang w:bidi="da-DK"/>
        </w:rPr>
        <w:t>®</w:t>
      </w:r>
      <w:r>
        <w:rPr>
          <w:lang w:bidi="da-DK"/>
        </w:rPr>
        <w:t>-program?</w:t>
      </w:r>
    </w:p>
    <w:p w:rsidR="009B4422" w:rsidRDefault="009B4422">
      <w:pPr>
        <w:pStyle w:val="BodyText"/>
        <w:spacing w:before="8"/>
        <w:rPr>
          <w:b/>
          <w:sz w:val="20"/>
        </w:rPr>
      </w:pPr>
    </w:p>
    <w:p w:rsidR="009B4422" w:rsidRDefault="006E4A63">
      <w:pPr>
        <w:pStyle w:val="BodyText"/>
        <w:spacing w:line="276" w:lineRule="auto"/>
        <w:ind w:left="120" w:right="128"/>
      </w:pPr>
      <w:r>
        <w:rPr>
          <w:lang w:bidi="da-DK"/>
        </w:rPr>
        <w:t xml:space="preserve">Hvis en deltager allerede har en Everything DiSC-profil, kan denne profils grundlæggende DiSC-scorer bruges til at udarbejde en </w:t>
      </w:r>
      <w:r>
        <w:rPr>
          <w:i/>
          <w:lang w:bidi="da-DK"/>
        </w:rPr>
        <w:t>Productive Conflict-rapport</w:t>
      </w:r>
      <w:r>
        <w:rPr>
          <w:lang w:bidi="da-DK"/>
        </w:rPr>
        <w:t xml:space="preserve"> for personen. Hvis du vil oprette en rapport, skal du finde deltagerens eksisterende Everything DiSC-mappe i EPIC og derefter følge anvisningerne på skærmen for at oprette en yderligere rapport ud fra disse data. </w:t>
      </w:r>
      <w:r>
        <w:rPr>
          <w:i/>
          <w:lang w:bidi="da-DK"/>
        </w:rPr>
        <w:t>Productive Conflict</w:t>
      </w:r>
      <w:r>
        <w:rPr>
          <w:lang w:bidi="da-DK"/>
        </w:rPr>
        <w:t xml:space="preserve"> har specifikke elementer og adfærdsmæssige prioriteter, så deltagerne skal stadig besvare bestemte elementer for at få udarbejdet deres </w:t>
      </w:r>
      <w:r>
        <w:rPr>
          <w:i/>
          <w:lang w:bidi="da-DK"/>
        </w:rPr>
        <w:t>Productive Conflict-profil</w:t>
      </w:r>
      <w:r>
        <w:rPr>
          <w:lang w:bidi="da-DK"/>
        </w:rPr>
        <w:t>. Se punkterne med hjælp og selvstudier til EPIC for at få flere oplysninger.</w:t>
      </w:r>
    </w:p>
    <w:p w:rsidR="009B4422" w:rsidRDefault="006E4A63">
      <w:pPr>
        <w:pStyle w:val="Heading2"/>
      </w:pPr>
      <w:r>
        <w:rPr>
          <w:lang w:bidi="da-DK"/>
        </w:rPr>
        <w:t>Hvor mange timers holdundervisning skal jeg bruge på at facilitere Everything DiSC Productive Conflict?</w:t>
      </w:r>
    </w:p>
    <w:p w:rsidR="009B4422" w:rsidRDefault="009B4422">
      <w:pPr>
        <w:pStyle w:val="BodyText"/>
        <w:spacing w:before="8"/>
        <w:rPr>
          <w:b/>
          <w:sz w:val="20"/>
        </w:rPr>
      </w:pPr>
    </w:p>
    <w:p w:rsidR="004C3247" w:rsidRDefault="006E4A63">
      <w:pPr>
        <w:pStyle w:val="BodyText"/>
        <w:spacing w:line="276" w:lineRule="auto"/>
        <w:ind w:left="120" w:hanging="1"/>
      </w:pPr>
      <w:r w:rsidRPr="00D57DE7">
        <w:rPr>
          <w:i/>
          <w:lang w:bidi="da-DK"/>
        </w:rPr>
        <w:t>Everything DiSC Productive Conflict</w:t>
      </w:r>
      <w:r w:rsidR="00B126C3">
        <w:rPr>
          <w:i/>
          <w:lang w:bidi="da-DK"/>
        </w:rPr>
        <w:t xml:space="preserve"> Faciliterings-kittet</w:t>
      </w:r>
      <w:r w:rsidRPr="00D57DE7">
        <w:rPr>
          <w:lang w:bidi="da-DK"/>
        </w:rPr>
        <w:t xml:space="preserve"> består af tre moduler (hver med en varighed på mellem 50 og 90 minutter) plus valgfrie aktiviteter i form af et DiSC-konfliktkort og sammenligningsrapporter. Varigheden afhænger af gruppens størrelse samt af omfanget af diskussioner</w:t>
      </w:r>
      <w:r w:rsidR="00813943">
        <w:rPr>
          <w:lang w:bidi="da-DK"/>
        </w:rPr>
        <w:t xml:space="preserve"> i grupper og i par</w:t>
      </w:r>
      <w:r w:rsidRPr="00D57DE7">
        <w:rPr>
          <w:lang w:bidi="da-DK"/>
        </w:rPr>
        <w:t>. Det er muligt at gennemgå alle tre moduler i løbet af en enkelt session af en halv dags varighed.</w:t>
      </w:r>
    </w:p>
    <w:p w:rsidR="009B4422" w:rsidRDefault="006E4A63">
      <w:pPr>
        <w:pStyle w:val="BodyText"/>
        <w:spacing w:before="94" w:line="268" w:lineRule="auto"/>
        <w:ind w:left="119"/>
      </w:pPr>
      <w:r w:rsidRPr="00D57DE7">
        <w:rPr>
          <w:i/>
          <w:lang w:bidi="da-DK"/>
        </w:rPr>
        <w:t>Everything DiSC Productive Conflict</w:t>
      </w:r>
      <w:r w:rsidRPr="00D57DE7">
        <w:rPr>
          <w:lang w:bidi="da-DK"/>
        </w:rPr>
        <w:t>-faciliteringens modulbaserede design betyder også, at det er muligt at levere modulerne som separate workshopper.</w:t>
      </w:r>
    </w:p>
    <w:p w:rsidR="009B4422" w:rsidRDefault="006E4A63">
      <w:pPr>
        <w:pStyle w:val="Heading2"/>
        <w:spacing w:before="206"/>
        <w:ind w:left="119"/>
      </w:pPr>
      <w:r>
        <w:rPr>
          <w:lang w:bidi="da-DK"/>
        </w:rPr>
        <w:t xml:space="preserve">Er kurset velegnet til både samlede grupper og </w:t>
      </w:r>
      <w:r w:rsidR="00B126C3">
        <w:rPr>
          <w:lang w:bidi="da-DK"/>
        </w:rPr>
        <w:t xml:space="preserve">opdelte </w:t>
      </w:r>
      <w:r>
        <w:rPr>
          <w:lang w:bidi="da-DK"/>
        </w:rPr>
        <w:t>grupper?</w:t>
      </w:r>
    </w:p>
    <w:p w:rsidR="009B4422" w:rsidRDefault="009B4422">
      <w:pPr>
        <w:pStyle w:val="BodyText"/>
        <w:spacing w:before="8"/>
        <w:rPr>
          <w:b/>
          <w:sz w:val="20"/>
        </w:rPr>
      </w:pPr>
    </w:p>
    <w:p w:rsidR="009B4422" w:rsidRDefault="006E4A63">
      <w:pPr>
        <w:pStyle w:val="BodyText"/>
        <w:spacing w:line="276" w:lineRule="auto"/>
        <w:ind w:left="119" w:right="214"/>
      </w:pPr>
      <w:r>
        <w:rPr>
          <w:lang w:bidi="da-DK"/>
        </w:rPr>
        <w:t xml:space="preserve">Ja. Programmet fokuserer primært på at hjælpe enkeltpersoner med at udforske deres egne styrker og udfordringer i konfliktsituationer, men </w:t>
      </w:r>
      <w:r>
        <w:rPr>
          <w:i/>
          <w:lang w:bidi="da-DK"/>
        </w:rPr>
        <w:t>Everything DiSC Productive Conflict</w:t>
      </w:r>
      <w:r>
        <w:rPr>
          <w:lang w:bidi="da-DK"/>
        </w:rPr>
        <w:t>-faciliteringens aktiviteter afdækker også mønstre og indsigt for en samlet arbejdsgruppes tilgang til konflikt. Når du arbejder med en samlet gruppe, har du mulighed for at udvide programmet ved at inddrage deltagernes nyopdagede indsigt i drøftelserne på organisationsniveau.</w:t>
      </w:r>
    </w:p>
    <w:p w:rsidR="009B4422" w:rsidRDefault="006E4A63">
      <w:pPr>
        <w:pStyle w:val="Heading2"/>
        <w:spacing w:before="175"/>
      </w:pPr>
      <w:r>
        <w:rPr>
          <w:lang w:bidi="da-DK"/>
        </w:rPr>
        <w:t>Er det muligt at afholde Everything DiSC Productive Conflict</w:t>
      </w:r>
      <w:r>
        <w:rPr>
          <w:position w:val="10"/>
          <w:sz w:val="14"/>
          <w:szCs w:val="14"/>
          <w:lang w:bidi="da-DK"/>
        </w:rPr>
        <w:t>-</w:t>
      </w:r>
      <w:r>
        <w:rPr>
          <w:lang w:bidi="da-DK"/>
        </w:rPr>
        <w:t>kurset i et virtuelt miljø?</w:t>
      </w:r>
    </w:p>
    <w:p w:rsidR="009B4422" w:rsidRDefault="009B4422">
      <w:pPr>
        <w:pStyle w:val="BodyText"/>
        <w:spacing w:before="9"/>
        <w:rPr>
          <w:b/>
          <w:sz w:val="20"/>
        </w:rPr>
      </w:pPr>
    </w:p>
    <w:p w:rsidR="009B4422" w:rsidRDefault="006E4A63">
      <w:pPr>
        <w:pStyle w:val="BodyText"/>
        <w:spacing w:line="276" w:lineRule="auto"/>
        <w:ind w:left="119" w:right="149"/>
      </w:pPr>
      <w:r>
        <w:rPr>
          <w:lang w:bidi="da-DK"/>
        </w:rPr>
        <w:t xml:space="preserve">Ja. Men når du overvejer, hvordan du kan tilpasse </w:t>
      </w:r>
      <w:r>
        <w:rPr>
          <w:i/>
          <w:lang w:bidi="da-DK"/>
        </w:rPr>
        <w:t>Everything DiSC Productive Conflict</w:t>
      </w:r>
      <w:r>
        <w:rPr>
          <w:lang w:bidi="da-DK"/>
        </w:rPr>
        <w:t xml:space="preserve"> til et virtuelt miljø, er det vigtigt ikke at undervurdere effekten af de samtaler, som uddannelsen inspirerer til, og som er en vigtig katalysator for indsigtsprocessen. Når du designer dit webinar, skal du derfor sikre dig, at du udnytter interaktionsværktøjernes fulde potentiale. Hvis du begrænser holdstørrelsen til 15-20 deltagere, bliver det også nemmere at facilitere meningsfulde samtaler i et virtuelt miljø.</w:t>
      </w:r>
    </w:p>
    <w:sectPr w:rsidR="009B4422" w:rsidSect="000C3FB5">
      <w:footerReference w:type="default" r:id="rId10"/>
      <w:type w:val="nextColumn"/>
      <w:pgSz w:w="11909" w:h="16834" w:code="9"/>
      <w:pgMar w:top="2016" w:right="965" w:bottom="1325" w:left="965" w:header="720" w:footer="10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0C7A" w:rsidRDefault="00690C7A">
      <w:r>
        <w:separator/>
      </w:r>
    </w:p>
  </w:endnote>
  <w:endnote w:type="continuationSeparator" w:id="0">
    <w:p w:rsidR="00690C7A" w:rsidRDefault="00690C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4422" w:rsidRDefault="00EB20A8">
    <w:pPr>
      <w:pStyle w:val="BodyText"/>
      <w:spacing w:line="14" w:lineRule="auto"/>
      <w:rPr>
        <w:sz w:val="20"/>
      </w:rPr>
    </w:pPr>
    <w:r>
      <w:rPr>
        <w:noProof/>
        <w:lang w:val="en-US"/>
      </w:rPr>
      <mc:AlternateContent>
        <mc:Choice Requires="wps">
          <w:drawing>
            <wp:anchor distT="0" distB="0" distL="114300" distR="114300" simplePos="0" relativeHeight="503312504" behindDoc="1" locked="0" layoutInCell="1" allowOverlap="1" wp14:anchorId="2052AF1A" wp14:editId="30520BA9">
              <wp:simplePos x="0" y="0"/>
              <wp:positionH relativeFrom="page">
                <wp:posOffset>6838521</wp:posOffset>
              </wp:positionH>
              <wp:positionV relativeFrom="page">
                <wp:posOffset>10152380</wp:posOffset>
              </wp:positionV>
              <wp:extent cx="128905" cy="182245"/>
              <wp:effectExtent l="1905" t="0" r="2540" b="31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90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4422" w:rsidRDefault="006E4A63">
                          <w:pPr>
                            <w:pStyle w:val="BodyText"/>
                            <w:spacing w:before="13"/>
                            <w:ind w:left="40"/>
                          </w:pPr>
                          <w:r>
                            <w:rPr>
                              <w:lang w:bidi="da-DK"/>
                            </w:rPr>
                            <w:fldChar w:fldCharType="begin"/>
                          </w:r>
                          <w:r>
                            <w:rPr>
                              <w:lang w:bidi="da-DK"/>
                            </w:rPr>
                            <w:instrText xml:space="preserve"> PAGE </w:instrText>
                          </w:r>
                          <w:r>
                            <w:rPr>
                              <w:lang w:bidi="da-DK"/>
                            </w:rPr>
                            <w:fldChar w:fldCharType="separate"/>
                          </w:r>
                          <w:r w:rsidR="00690C7A">
                            <w:rPr>
                              <w:noProof/>
                              <w:lang w:bidi="da-DK"/>
                            </w:rPr>
                            <w:t>1</w:t>
                          </w:r>
                          <w:r>
                            <w:rPr>
                              <w:lang w:bidi="da-DK"/>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52AF1A" id="_x0000_t202" coordsize="21600,21600" o:spt="202" path="m,l,21600r21600,l21600,xe">
              <v:stroke joinstyle="miter"/>
              <v:path gradientshapeok="t" o:connecttype="rect"/>
            </v:shapetype>
            <v:shape id="Text Box 2" o:spid="_x0000_s1026" type="#_x0000_t202" style="position:absolute;margin-left:538.45pt;margin-top:799.4pt;width:10.15pt;height:14.35pt;z-index:-3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" filled="f" stroked="f">
              <v:textbox inset="0,0,0,0">
                <w:txbxContent>
                  <w:p w:rsidR="009B4422" w:rsidRDefault="006E4A63">
                    <w:pPr>
                      <w:pStyle w:val="BodyText"/>
                      <w:spacing w:before="13"/>
                      <w:ind w:left="40"/>
                    </w:pPr>
                    <w:r>
                      <w:rPr>
                        <w:lang w:bidi="da-DK"/>
                      </w:rPr>
                      <w:fldChar w:fldCharType="begin"/>
                    </w:r>
                    <w:r>
                      <w:rPr>
                        <w:lang w:bidi="da-DK"/>
                      </w:rPr>
                      <w:instrText xml:space="preserve"> PAGE </w:instrText>
                    </w:r>
                    <w:r>
                      <w:rPr>
                        <w:lang w:bidi="da-DK"/>
                      </w:rPr>
                      <w:fldChar w:fldCharType="separate"/>
                    </w:r>
                    <w:r w:rsidR="00690C7A">
                      <w:rPr>
                        <w:noProof/>
                        <w:lang w:bidi="da-DK"/>
                      </w:rPr>
                      <w:t>1</w:t>
                    </w:r>
                    <w:r>
                      <w:rPr>
                        <w:lang w:bidi="da-DK"/>
                      </w:rPr>
                      <w:fldChar w:fldCharType="end"/>
                    </w:r>
                  </w:p>
                </w:txbxContent>
              </v:textbox>
              <w10:wrap anchorx="page" anchory="page"/>
            </v:shape>
          </w:pict>
        </mc:Fallback>
      </mc:AlternateContent>
    </w:r>
    <w:r w:rsidR="002F33C6">
      <w:rPr>
        <w:noProof/>
        <w:lang w:val="en-US"/>
      </w:rPr>
      <mc:AlternateContent>
        <mc:Choice Requires="wps">
          <w:drawing>
            <wp:anchor distT="0" distB="0" distL="114300" distR="114300" simplePos="0" relativeHeight="503312528" behindDoc="1" locked="0" layoutInCell="1" allowOverlap="1" wp14:anchorId="1682739D" wp14:editId="53C7282A">
              <wp:simplePos x="0" y="0"/>
              <wp:positionH relativeFrom="margin">
                <wp:align>left</wp:align>
              </wp:positionH>
              <wp:positionV relativeFrom="page">
                <wp:posOffset>10079990</wp:posOffset>
              </wp:positionV>
              <wp:extent cx="4698365" cy="255905"/>
              <wp:effectExtent l="0" t="0" r="6985" b="10795"/>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8365" cy="255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4422" w:rsidRDefault="00DD2611">
                          <w:pPr>
                            <w:spacing w:before="15" w:line="171" w:lineRule="exact"/>
                            <w:ind w:left="20"/>
                            <w:rPr>
                              <w:sz w:val="16"/>
                            </w:rPr>
                          </w:pPr>
                          <w:r w:rsidRPr="00E95BF0">
                            <w:rPr>
                              <w:sz w:val="16"/>
                              <w:szCs w:val="16"/>
                              <w:lang w:val="en-US" w:bidi="da-DK"/>
                            </w:rPr>
                            <w:t>Copyright ©201</w:t>
                          </w:r>
                          <w:r w:rsidR="00BE4F0D">
                            <w:rPr>
                              <w:sz w:val="16"/>
                              <w:szCs w:val="16"/>
                              <w:lang w:val="en-US" w:bidi="da-DK"/>
                            </w:rPr>
                            <w:t>9</w:t>
                          </w:r>
                          <w:r w:rsidRPr="00E95BF0">
                            <w:rPr>
                              <w:sz w:val="16"/>
                              <w:szCs w:val="16"/>
                              <w:lang w:val="en-US" w:bidi="da-DK"/>
                            </w:rPr>
                            <w:t xml:space="preserve"> John Wiley &amp; Sons, Inc. </w:t>
                          </w:r>
                          <w:r>
                            <w:rPr>
                              <w:sz w:val="16"/>
                              <w:szCs w:val="16"/>
                              <w:lang w:bidi="da-DK"/>
                            </w:rPr>
                            <w:t>Alle rettigheder forbeholdes.</w:t>
                          </w:r>
                        </w:p>
                        <w:p w:rsidR="009B4422" w:rsidRDefault="006E4A63">
                          <w:pPr>
                            <w:spacing w:line="195" w:lineRule="exact"/>
                            <w:ind w:left="20"/>
                            <w:rPr>
                              <w:sz w:val="16"/>
                            </w:rPr>
                          </w:pPr>
                          <w:r>
                            <w:rPr>
                              <w:sz w:val="16"/>
                              <w:szCs w:val="16"/>
                              <w:lang w:bidi="da-DK"/>
                            </w:rPr>
                            <w:t xml:space="preserve">Gengivelse af indholdet er kun tilladt i forbindelse med </w:t>
                          </w:r>
                          <w:r>
                            <w:rPr>
                              <w:i/>
                              <w:sz w:val="16"/>
                              <w:szCs w:val="16"/>
                              <w:lang w:bidi="da-DK"/>
                            </w:rPr>
                            <w:t>Everything DiSC</w:t>
                          </w:r>
                          <w:r>
                            <w:rPr>
                              <w:i/>
                              <w:sz w:val="16"/>
                              <w:szCs w:val="16"/>
                              <w:vertAlign w:val="superscript"/>
                              <w:lang w:bidi="da-DK"/>
                            </w:rPr>
                            <w:t>®</w:t>
                          </w:r>
                          <w:r>
                            <w:rPr>
                              <w:i/>
                              <w:sz w:val="16"/>
                              <w:szCs w:val="16"/>
                              <w:lang w:bidi="da-DK"/>
                            </w:rPr>
                            <w:t xml:space="preserve"> Productive Conflict.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82739D" id="Text Box 1" o:spid="_x0000_s1027" type="#_x0000_t202" style="position:absolute;margin-left:0;margin-top:793.7pt;width:369.95pt;height:20.15pt;z-index:-395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" filled="f" stroked="f">
              <v:textbox inset="0,0,0,0">
                <w:txbxContent>
                  <w:p w:rsidR="009B4422" w:rsidRDefault="00DD2611">
                    <w:pPr>
                      <w:spacing w:before="15" w:line="171" w:lineRule="exact"/>
                      <w:ind w:left="20"/>
                      <w:rPr>
                        <w:sz w:val="16"/>
                      </w:rPr>
                    </w:pPr>
                    <w:r w:rsidRPr="00E95BF0">
                      <w:rPr>
                        <w:sz w:val="16"/>
                        <w:szCs w:val="16"/>
                        <w:lang w:val="en-US" w:bidi="da-DK"/>
                      </w:rPr>
                      <w:t>Copyright ©201</w:t>
                    </w:r>
                    <w:r w:rsidR="00BE4F0D">
                      <w:rPr>
                        <w:sz w:val="16"/>
                        <w:szCs w:val="16"/>
                        <w:lang w:val="en-US" w:bidi="da-DK"/>
                      </w:rPr>
                      <w:t>9</w:t>
                    </w:r>
                    <w:r w:rsidRPr="00E95BF0">
                      <w:rPr>
                        <w:sz w:val="16"/>
                        <w:szCs w:val="16"/>
                        <w:lang w:val="en-US" w:bidi="da-DK"/>
                      </w:rPr>
                      <w:t xml:space="preserve"> John Wiley &amp; Sons, Inc. </w:t>
                    </w:r>
                    <w:r>
                      <w:rPr>
                        <w:sz w:val="16"/>
                        <w:szCs w:val="16"/>
                        <w:lang w:bidi="da-DK"/>
                      </w:rPr>
                      <w:t>Alle rettigheder forbeholdes.</w:t>
                    </w:r>
                  </w:p>
                  <w:p w:rsidR="009B4422" w:rsidRDefault="006E4A63">
                    <w:pPr>
                      <w:spacing w:line="195" w:lineRule="exact"/>
                      <w:ind w:left="20"/>
                      <w:rPr>
                        <w:sz w:val="16"/>
                      </w:rPr>
                    </w:pPr>
                    <w:r>
                      <w:rPr>
                        <w:sz w:val="16"/>
                        <w:szCs w:val="16"/>
                        <w:lang w:bidi="da-DK"/>
                      </w:rPr>
                      <w:t xml:space="preserve">Gengivelse af indholdet er kun tilladt i forbindelse med </w:t>
                    </w:r>
                    <w:r>
                      <w:rPr>
                        <w:i/>
                        <w:sz w:val="16"/>
                        <w:szCs w:val="16"/>
                        <w:lang w:bidi="da-DK"/>
                      </w:rPr>
                      <w:t>Everything DiSC</w:t>
                    </w:r>
                    <w:r>
                      <w:rPr>
                        <w:i/>
                        <w:sz w:val="16"/>
                        <w:szCs w:val="16"/>
                        <w:vertAlign w:val="superscript"/>
                        <w:lang w:bidi="da-DK"/>
                      </w:rPr>
                      <w:t>®</w:t>
                    </w:r>
                    <w:r>
                      <w:rPr>
                        <w:i/>
                        <w:sz w:val="16"/>
                        <w:szCs w:val="16"/>
                        <w:lang w:bidi="da-DK"/>
                      </w:rPr>
                      <w:t xml:space="preserve"> Productive Conflict.</w:t>
                    </w:r>
                  </w:p>
                </w:txbxContent>
              </v:textbox>
              <w10:wrap anchorx="margin"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B5A" w:rsidRDefault="00EB20A8">
    <w:pPr>
      <w:pStyle w:val="BodyText"/>
      <w:spacing w:line="14" w:lineRule="auto"/>
      <w:rPr>
        <w:sz w:val="20"/>
      </w:rPr>
    </w:pPr>
    <w:r>
      <w:rPr>
        <w:noProof/>
        <w:lang w:val="en-US"/>
      </w:rPr>
      <mc:AlternateContent>
        <mc:Choice Requires="wps">
          <w:drawing>
            <wp:anchor distT="0" distB="0" distL="114300" distR="114300" simplePos="0" relativeHeight="503314527" behindDoc="1" locked="0" layoutInCell="1" allowOverlap="1" wp14:anchorId="1CC6F965" wp14:editId="28DEE391">
              <wp:simplePos x="0" y="0"/>
              <wp:positionH relativeFrom="page">
                <wp:posOffset>6839423</wp:posOffset>
              </wp:positionH>
              <wp:positionV relativeFrom="page">
                <wp:posOffset>10097135</wp:posOffset>
              </wp:positionV>
              <wp:extent cx="128905" cy="182245"/>
              <wp:effectExtent l="0" t="0" r="4445" b="825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90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6B5A" w:rsidRDefault="005C6B5A">
                          <w:pPr>
                            <w:pStyle w:val="BodyText"/>
                            <w:spacing w:before="13"/>
                            <w:ind w:left="40"/>
                          </w:pPr>
                          <w:r>
                            <w:rPr>
                              <w:lang w:bidi="da-DK"/>
                            </w:rPr>
                            <w:fldChar w:fldCharType="begin"/>
                          </w:r>
                          <w:r>
                            <w:rPr>
                              <w:lang w:bidi="da-DK"/>
                            </w:rPr>
                            <w:instrText xml:space="preserve"> PAGE </w:instrText>
                          </w:r>
                          <w:r>
                            <w:rPr>
                              <w:lang w:bidi="da-DK"/>
                            </w:rPr>
                            <w:fldChar w:fldCharType="separate"/>
                          </w:r>
                          <w:r w:rsidR="00690C7A">
                            <w:rPr>
                              <w:noProof/>
                              <w:lang w:bidi="da-DK"/>
                            </w:rPr>
                            <w:t>4</w:t>
                          </w:r>
                          <w:r>
                            <w:rPr>
                              <w:lang w:bidi="da-DK"/>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C6F965" id="_x0000_t202" coordsize="21600,21600" o:spt="202" path="m,l,21600r21600,l21600,xe">
              <v:stroke joinstyle="miter"/>
              <v:path gradientshapeok="t" o:connecttype="rect"/>
            </v:shapetype>
            <v:shape id="Text Box 9" o:spid="_x0000_s1028" type="#_x0000_t202" style="position:absolute;margin-left:538.55pt;margin-top:795.05pt;width:10.15pt;height:14.35pt;z-index:-195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" filled="f" stroked="f">
              <v:textbox inset="0,0,0,0">
                <w:txbxContent>
                  <w:p w:rsidR="005C6B5A" w:rsidRDefault="005C6B5A">
                    <w:pPr>
                      <w:pStyle w:val="BodyText"/>
                      <w:spacing w:before="13"/>
                      <w:ind w:left="40"/>
                    </w:pPr>
                    <w:r>
                      <w:rPr>
                        <w:lang w:bidi="da-DK"/>
                      </w:rPr>
                      <w:fldChar w:fldCharType="begin"/>
                    </w:r>
                    <w:r>
                      <w:rPr>
                        <w:lang w:bidi="da-DK"/>
                      </w:rPr>
                      <w:instrText xml:space="preserve"> PAGE </w:instrText>
                    </w:r>
                    <w:r>
                      <w:rPr>
                        <w:lang w:bidi="da-DK"/>
                      </w:rPr>
                      <w:fldChar w:fldCharType="separate"/>
                    </w:r>
                    <w:r w:rsidR="00690C7A">
                      <w:rPr>
                        <w:noProof/>
                        <w:lang w:bidi="da-DK"/>
                      </w:rPr>
                      <w:t>4</w:t>
                    </w:r>
                    <w:r>
                      <w:rPr>
                        <w:lang w:bidi="da-DK"/>
                      </w:rPr>
                      <w:fldChar w:fldCharType="end"/>
                    </w:r>
                  </w:p>
                </w:txbxContent>
              </v:textbox>
              <w10:wrap anchorx="page" anchory="page"/>
            </v:shape>
          </w:pict>
        </mc:Fallback>
      </mc:AlternateContent>
    </w:r>
    <w:r>
      <w:rPr>
        <w:noProof/>
        <w:lang w:val="en-US"/>
      </w:rPr>
      <mc:AlternateContent>
        <mc:Choice Requires="wps">
          <w:drawing>
            <wp:anchor distT="0" distB="0" distL="114300" distR="114300" simplePos="0" relativeHeight="503315502" behindDoc="1" locked="0" layoutInCell="1" allowOverlap="1" wp14:anchorId="7F4DDD40" wp14:editId="453A02C5">
              <wp:simplePos x="0" y="0"/>
              <wp:positionH relativeFrom="page">
                <wp:posOffset>405765</wp:posOffset>
              </wp:positionH>
              <wp:positionV relativeFrom="page">
                <wp:posOffset>10040529</wp:posOffset>
              </wp:positionV>
              <wp:extent cx="4698365" cy="474345"/>
              <wp:effectExtent l="0" t="0" r="6985" b="1905"/>
              <wp:wrapNone/>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8365" cy="474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6B5A" w:rsidRDefault="005C6B5A">
                          <w:pPr>
                            <w:spacing w:before="15" w:line="171" w:lineRule="exact"/>
                            <w:ind w:left="20"/>
                            <w:rPr>
                              <w:sz w:val="16"/>
                            </w:rPr>
                          </w:pPr>
                          <w:r w:rsidRPr="00E95BF0">
                            <w:rPr>
                              <w:sz w:val="16"/>
                              <w:szCs w:val="16"/>
                              <w:lang w:val="en-US" w:bidi="da-DK"/>
                            </w:rPr>
                            <w:t>Copyright ©201</w:t>
                          </w:r>
                          <w:r w:rsidR="000C3FB5">
                            <w:rPr>
                              <w:sz w:val="16"/>
                              <w:szCs w:val="16"/>
                              <w:lang w:val="en-US" w:bidi="da-DK"/>
                            </w:rPr>
                            <w:t>9</w:t>
                          </w:r>
                          <w:r w:rsidRPr="00E95BF0">
                            <w:rPr>
                              <w:sz w:val="16"/>
                              <w:szCs w:val="16"/>
                              <w:lang w:val="en-US" w:bidi="da-DK"/>
                            </w:rPr>
                            <w:t xml:space="preserve"> John Wiley &amp; Sons, Inc. </w:t>
                          </w:r>
                          <w:r>
                            <w:rPr>
                              <w:sz w:val="16"/>
                              <w:szCs w:val="16"/>
                              <w:lang w:bidi="da-DK"/>
                            </w:rPr>
                            <w:t>Alle rettigheder forbeholdes.</w:t>
                          </w:r>
                        </w:p>
                        <w:p w:rsidR="005C6B5A" w:rsidRDefault="005C6B5A">
                          <w:pPr>
                            <w:spacing w:line="195" w:lineRule="exact"/>
                            <w:ind w:left="20"/>
                            <w:rPr>
                              <w:i/>
                              <w:sz w:val="16"/>
                            </w:rPr>
                          </w:pPr>
                          <w:r>
                            <w:rPr>
                              <w:sz w:val="16"/>
                              <w:szCs w:val="16"/>
                              <w:lang w:bidi="da-DK"/>
                            </w:rPr>
                            <w:t xml:space="preserve">Gengivelse af indholdet er kun tilladt i forbindelse med </w:t>
                          </w:r>
                          <w:r>
                            <w:rPr>
                              <w:i/>
                              <w:sz w:val="16"/>
                              <w:szCs w:val="16"/>
                              <w:lang w:bidi="da-DK"/>
                            </w:rPr>
                            <w:t>Everything DiSC</w:t>
                          </w:r>
                          <w:r>
                            <w:rPr>
                              <w:i/>
                              <w:sz w:val="16"/>
                              <w:szCs w:val="16"/>
                              <w:vertAlign w:val="superscript"/>
                              <w:lang w:bidi="da-DK"/>
                            </w:rPr>
                            <w:t>®</w:t>
                          </w:r>
                          <w:r>
                            <w:rPr>
                              <w:i/>
                              <w:sz w:val="16"/>
                              <w:szCs w:val="16"/>
                              <w:lang w:bidi="da-DK"/>
                            </w:rPr>
                            <w:t xml:space="preserve"> Productive Conflict.</w:t>
                          </w:r>
                        </w:p>
                        <w:p w:rsidR="005C6B5A" w:rsidRDefault="005C6B5A">
                          <w:pPr>
                            <w:spacing w:line="195" w:lineRule="exact"/>
                            <w:ind w:left="20"/>
                            <w:rPr>
                              <w:i/>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4DDD40" id="_x0000_s1029" type="#_x0000_t202" style="position:absolute;margin-left:31.95pt;margin-top:790.6pt;width:369.95pt;height:37.35pt;z-index:-97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" filled="f" stroked="f">
              <v:textbox inset="0,0,0,0">
                <w:txbxContent>
                  <w:p w:rsidR="005C6B5A" w:rsidRDefault="005C6B5A">
                    <w:pPr>
                      <w:spacing w:before="15" w:line="171" w:lineRule="exact"/>
                      <w:ind w:left="20"/>
                      <w:rPr>
                        <w:sz w:val="16"/>
                      </w:rPr>
                    </w:pPr>
                    <w:r w:rsidRPr="00E95BF0">
                      <w:rPr>
                        <w:sz w:val="16"/>
                        <w:szCs w:val="16"/>
                        <w:lang w:val="en-US" w:bidi="da-DK"/>
                      </w:rPr>
                      <w:t>Copyright ©201</w:t>
                    </w:r>
                    <w:r w:rsidR="000C3FB5">
                      <w:rPr>
                        <w:sz w:val="16"/>
                        <w:szCs w:val="16"/>
                        <w:lang w:val="en-US" w:bidi="da-DK"/>
                      </w:rPr>
                      <w:t>9</w:t>
                    </w:r>
                    <w:r w:rsidRPr="00E95BF0">
                      <w:rPr>
                        <w:sz w:val="16"/>
                        <w:szCs w:val="16"/>
                        <w:lang w:val="en-US" w:bidi="da-DK"/>
                      </w:rPr>
                      <w:t xml:space="preserve"> John Wiley &amp; Sons, Inc. </w:t>
                    </w:r>
                    <w:r>
                      <w:rPr>
                        <w:sz w:val="16"/>
                        <w:szCs w:val="16"/>
                        <w:lang w:bidi="da-DK"/>
                      </w:rPr>
                      <w:t>Alle rettigheder forbeholdes.</w:t>
                    </w:r>
                  </w:p>
                  <w:p w:rsidR="005C6B5A" w:rsidRDefault="005C6B5A">
                    <w:pPr>
                      <w:spacing w:line="195" w:lineRule="exact"/>
                      <w:ind w:left="20"/>
                      <w:rPr>
                        <w:i/>
                        <w:sz w:val="16"/>
                      </w:rPr>
                    </w:pPr>
                    <w:r>
                      <w:rPr>
                        <w:sz w:val="16"/>
                        <w:szCs w:val="16"/>
                        <w:lang w:bidi="da-DK"/>
                      </w:rPr>
                      <w:t xml:space="preserve">Gengivelse af indholdet er kun tilladt i forbindelse med </w:t>
                    </w:r>
                    <w:r>
                      <w:rPr>
                        <w:i/>
                        <w:sz w:val="16"/>
                        <w:szCs w:val="16"/>
                        <w:lang w:bidi="da-DK"/>
                      </w:rPr>
                      <w:t>Everything DiSC</w:t>
                    </w:r>
                    <w:r>
                      <w:rPr>
                        <w:i/>
                        <w:sz w:val="16"/>
                        <w:szCs w:val="16"/>
                        <w:vertAlign w:val="superscript"/>
                        <w:lang w:bidi="da-DK"/>
                      </w:rPr>
                      <w:t>®</w:t>
                    </w:r>
                    <w:r>
                      <w:rPr>
                        <w:i/>
                        <w:sz w:val="16"/>
                        <w:szCs w:val="16"/>
                        <w:lang w:bidi="da-DK"/>
                      </w:rPr>
                      <w:t xml:space="preserve"> Productive Conflict.</w:t>
                    </w:r>
                  </w:p>
                  <w:p w:rsidR="005C6B5A" w:rsidRDefault="005C6B5A">
                    <w:pPr>
                      <w:spacing w:line="195" w:lineRule="exact"/>
                      <w:ind w:left="20"/>
                      <w:rPr>
                        <w:i/>
                        <w:sz w:val="16"/>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0C7A" w:rsidRDefault="00690C7A">
      <w:r>
        <w:separator/>
      </w:r>
    </w:p>
  </w:footnote>
  <w:footnote w:type="continuationSeparator" w:id="0">
    <w:p w:rsidR="00690C7A" w:rsidRDefault="00690C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4422" w:rsidRDefault="006E4A63">
    <w:pPr>
      <w:pStyle w:val="BodyText"/>
      <w:spacing w:line="14" w:lineRule="auto"/>
      <w:rPr>
        <w:sz w:val="20"/>
      </w:rPr>
    </w:pPr>
    <w:r>
      <w:rPr>
        <w:noProof/>
        <w:lang w:val="en-US"/>
      </w:rPr>
      <w:drawing>
        <wp:anchor distT="0" distB="0" distL="0" distR="0" simplePos="0" relativeHeight="268431455" behindDoc="1" locked="0" layoutInCell="1" allowOverlap="1" wp14:anchorId="729C0DAB" wp14:editId="67C548B0">
          <wp:simplePos x="0" y="0"/>
          <wp:positionH relativeFrom="page">
            <wp:posOffset>4544452</wp:posOffset>
          </wp:positionH>
          <wp:positionV relativeFrom="page">
            <wp:posOffset>457200</wp:posOffset>
          </wp:positionV>
          <wp:extent cx="2301089" cy="914272"/>
          <wp:effectExtent l="0" t="0" r="0" b="0"/>
          <wp:wrapNone/>
          <wp:docPr id="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a:extLst>
                      <a:ext uri="{28A0092B-C50C-407E-A947-70E740481C1C}">
                        <a14:useLocalDpi xmlns:a14="http://schemas.microsoft.com/office/drawing/2010/main" val="0"/>
                      </a:ext>
                    </a:extLst>
                  </a:blip>
                  <a:stretch>
                    <a:fillRect/>
                  </a:stretch>
                </pic:blipFill>
                <pic:spPr>
                  <a:xfrm>
                    <a:off x="0" y="0"/>
                    <a:ext cx="2301089" cy="914272"/>
                  </a:xfrm>
                  <a:prstGeom prst="rect">
                    <a:avLst/>
                  </a:prstGeom>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4F2556"/>
    <w:multiLevelType w:val="hybridMultilevel"/>
    <w:tmpl w:val="23B89358"/>
    <w:lvl w:ilvl="0" w:tplc="20FCE2D0">
      <w:numFmt w:val="bullet"/>
      <w:lvlText w:val=""/>
      <w:lvlJc w:val="left"/>
      <w:pPr>
        <w:ind w:left="594" w:hanging="272"/>
      </w:pPr>
      <w:rPr>
        <w:rFonts w:ascii="Symbol" w:eastAsia="Symbol" w:hAnsi="Symbol" w:cs="Symbol" w:hint="default"/>
        <w:w w:val="100"/>
        <w:sz w:val="22"/>
        <w:szCs w:val="22"/>
      </w:rPr>
    </w:lvl>
    <w:lvl w:ilvl="1" w:tplc="CC4E73CA">
      <w:numFmt w:val="bullet"/>
      <w:lvlText w:val="•"/>
      <w:lvlJc w:val="left"/>
      <w:pPr>
        <w:ind w:left="1337" w:hanging="272"/>
      </w:pPr>
      <w:rPr>
        <w:rFonts w:hint="default"/>
      </w:rPr>
    </w:lvl>
    <w:lvl w:ilvl="2" w:tplc="96108E42">
      <w:numFmt w:val="bullet"/>
      <w:lvlText w:val="•"/>
      <w:lvlJc w:val="left"/>
      <w:pPr>
        <w:ind w:left="2075" w:hanging="272"/>
      </w:pPr>
      <w:rPr>
        <w:rFonts w:hint="default"/>
      </w:rPr>
    </w:lvl>
    <w:lvl w:ilvl="3" w:tplc="0A0CA992">
      <w:numFmt w:val="bullet"/>
      <w:lvlText w:val="•"/>
      <w:lvlJc w:val="left"/>
      <w:pPr>
        <w:ind w:left="2812" w:hanging="272"/>
      </w:pPr>
      <w:rPr>
        <w:rFonts w:hint="default"/>
      </w:rPr>
    </w:lvl>
    <w:lvl w:ilvl="4" w:tplc="F3DE5118">
      <w:numFmt w:val="bullet"/>
      <w:lvlText w:val="•"/>
      <w:lvlJc w:val="left"/>
      <w:pPr>
        <w:ind w:left="3550" w:hanging="272"/>
      </w:pPr>
      <w:rPr>
        <w:rFonts w:hint="default"/>
      </w:rPr>
    </w:lvl>
    <w:lvl w:ilvl="5" w:tplc="7FB6EDC2">
      <w:numFmt w:val="bullet"/>
      <w:lvlText w:val="•"/>
      <w:lvlJc w:val="left"/>
      <w:pPr>
        <w:ind w:left="4288" w:hanging="272"/>
      </w:pPr>
      <w:rPr>
        <w:rFonts w:hint="default"/>
      </w:rPr>
    </w:lvl>
    <w:lvl w:ilvl="6" w:tplc="AA341CFE">
      <w:numFmt w:val="bullet"/>
      <w:lvlText w:val="•"/>
      <w:lvlJc w:val="left"/>
      <w:pPr>
        <w:ind w:left="5025" w:hanging="272"/>
      </w:pPr>
      <w:rPr>
        <w:rFonts w:hint="default"/>
      </w:rPr>
    </w:lvl>
    <w:lvl w:ilvl="7" w:tplc="97A8B5A8">
      <w:numFmt w:val="bullet"/>
      <w:lvlText w:val="•"/>
      <w:lvlJc w:val="left"/>
      <w:pPr>
        <w:ind w:left="5763" w:hanging="272"/>
      </w:pPr>
      <w:rPr>
        <w:rFonts w:hint="default"/>
      </w:rPr>
    </w:lvl>
    <w:lvl w:ilvl="8" w:tplc="8BA6F7BC">
      <w:numFmt w:val="bullet"/>
      <w:lvlText w:val="•"/>
      <w:lvlJc w:val="left"/>
      <w:pPr>
        <w:ind w:left="6500" w:hanging="272"/>
      </w:pPr>
      <w:rPr>
        <w:rFonts w:hint="default"/>
      </w:rPr>
    </w:lvl>
  </w:abstractNum>
  <w:abstractNum w:abstractNumId="1" w15:restartNumberingAfterBreak="0">
    <w:nsid w:val="6DBD452D"/>
    <w:multiLevelType w:val="hybridMultilevel"/>
    <w:tmpl w:val="4A24B376"/>
    <w:lvl w:ilvl="0" w:tplc="343E830A">
      <w:numFmt w:val="bullet"/>
      <w:lvlText w:val=""/>
      <w:lvlJc w:val="left"/>
      <w:pPr>
        <w:ind w:left="593" w:hanging="272"/>
      </w:pPr>
      <w:rPr>
        <w:rFonts w:ascii="Symbol" w:eastAsia="Symbol" w:hAnsi="Symbol" w:cs="Symbol" w:hint="default"/>
        <w:w w:val="100"/>
        <w:sz w:val="22"/>
        <w:szCs w:val="22"/>
      </w:rPr>
    </w:lvl>
    <w:lvl w:ilvl="1" w:tplc="BF7ECFC2">
      <w:numFmt w:val="bullet"/>
      <w:lvlText w:val="•"/>
      <w:lvlJc w:val="left"/>
      <w:pPr>
        <w:ind w:left="1337" w:hanging="272"/>
      </w:pPr>
      <w:rPr>
        <w:rFonts w:hint="default"/>
      </w:rPr>
    </w:lvl>
    <w:lvl w:ilvl="2" w:tplc="CCC06278">
      <w:numFmt w:val="bullet"/>
      <w:lvlText w:val="•"/>
      <w:lvlJc w:val="left"/>
      <w:pPr>
        <w:ind w:left="2075" w:hanging="272"/>
      </w:pPr>
      <w:rPr>
        <w:rFonts w:hint="default"/>
      </w:rPr>
    </w:lvl>
    <w:lvl w:ilvl="3" w:tplc="1F8A56D4">
      <w:numFmt w:val="bullet"/>
      <w:lvlText w:val="•"/>
      <w:lvlJc w:val="left"/>
      <w:pPr>
        <w:ind w:left="2812" w:hanging="272"/>
      </w:pPr>
      <w:rPr>
        <w:rFonts w:hint="default"/>
      </w:rPr>
    </w:lvl>
    <w:lvl w:ilvl="4" w:tplc="9222C95E">
      <w:numFmt w:val="bullet"/>
      <w:lvlText w:val="•"/>
      <w:lvlJc w:val="left"/>
      <w:pPr>
        <w:ind w:left="3550" w:hanging="272"/>
      </w:pPr>
      <w:rPr>
        <w:rFonts w:hint="default"/>
      </w:rPr>
    </w:lvl>
    <w:lvl w:ilvl="5" w:tplc="911667FA">
      <w:numFmt w:val="bullet"/>
      <w:lvlText w:val="•"/>
      <w:lvlJc w:val="left"/>
      <w:pPr>
        <w:ind w:left="4288" w:hanging="272"/>
      </w:pPr>
      <w:rPr>
        <w:rFonts w:hint="default"/>
      </w:rPr>
    </w:lvl>
    <w:lvl w:ilvl="6" w:tplc="4F943E4A">
      <w:numFmt w:val="bullet"/>
      <w:lvlText w:val="•"/>
      <w:lvlJc w:val="left"/>
      <w:pPr>
        <w:ind w:left="5025" w:hanging="272"/>
      </w:pPr>
      <w:rPr>
        <w:rFonts w:hint="default"/>
      </w:rPr>
    </w:lvl>
    <w:lvl w:ilvl="7" w:tplc="1E9469B2">
      <w:numFmt w:val="bullet"/>
      <w:lvlText w:val="•"/>
      <w:lvlJc w:val="left"/>
      <w:pPr>
        <w:ind w:left="5763" w:hanging="272"/>
      </w:pPr>
      <w:rPr>
        <w:rFonts w:hint="default"/>
      </w:rPr>
    </w:lvl>
    <w:lvl w:ilvl="8" w:tplc="613A4C18">
      <w:numFmt w:val="bullet"/>
      <w:lvlText w:val="•"/>
      <w:lvlJc w:val="left"/>
      <w:pPr>
        <w:ind w:left="6500" w:hanging="272"/>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0C7A"/>
    <w:rsid w:val="00052465"/>
    <w:rsid w:val="00066C2B"/>
    <w:rsid w:val="000C3FB5"/>
    <w:rsid w:val="00164748"/>
    <w:rsid w:val="00192F48"/>
    <w:rsid w:val="001A20FB"/>
    <w:rsid w:val="001D36CF"/>
    <w:rsid w:val="002308B0"/>
    <w:rsid w:val="002522B6"/>
    <w:rsid w:val="002F33C6"/>
    <w:rsid w:val="00323A6D"/>
    <w:rsid w:val="00324479"/>
    <w:rsid w:val="00467B7A"/>
    <w:rsid w:val="004C3247"/>
    <w:rsid w:val="004F1D3A"/>
    <w:rsid w:val="00516479"/>
    <w:rsid w:val="00523AEC"/>
    <w:rsid w:val="00530749"/>
    <w:rsid w:val="005361C5"/>
    <w:rsid w:val="00536399"/>
    <w:rsid w:val="00571A97"/>
    <w:rsid w:val="005C6B5A"/>
    <w:rsid w:val="005D7622"/>
    <w:rsid w:val="006313BB"/>
    <w:rsid w:val="00690C7A"/>
    <w:rsid w:val="006E4A63"/>
    <w:rsid w:val="00727CED"/>
    <w:rsid w:val="007C0A99"/>
    <w:rsid w:val="00813943"/>
    <w:rsid w:val="00826B7C"/>
    <w:rsid w:val="008445C3"/>
    <w:rsid w:val="00851BF7"/>
    <w:rsid w:val="008A4529"/>
    <w:rsid w:val="008C45E4"/>
    <w:rsid w:val="00915678"/>
    <w:rsid w:val="00946668"/>
    <w:rsid w:val="009B4422"/>
    <w:rsid w:val="00A02719"/>
    <w:rsid w:val="00A24B36"/>
    <w:rsid w:val="00A62139"/>
    <w:rsid w:val="00B126C3"/>
    <w:rsid w:val="00B36AF3"/>
    <w:rsid w:val="00B75E40"/>
    <w:rsid w:val="00B90DE6"/>
    <w:rsid w:val="00BE4F0D"/>
    <w:rsid w:val="00CD5E61"/>
    <w:rsid w:val="00D3594C"/>
    <w:rsid w:val="00D42568"/>
    <w:rsid w:val="00D57DE7"/>
    <w:rsid w:val="00DD2611"/>
    <w:rsid w:val="00DE3C2D"/>
    <w:rsid w:val="00E4432F"/>
    <w:rsid w:val="00E95BF0"/>
    <w:rsid w:val="00EB20A8"/>
    <w:rsid w:val="00F246B8"/>
    <w:rsid w:val="00F7569D"/>
    <w:rsid w:val="00FB29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19CD83"/>
  <w15:docId w15:val="{82845CCE-D767-4816-AF26-3ECC7A531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94"/>
      <w:ind w:left="120"/>
      <w:outlineLvl w:val="0"/>
    </w:pPr>
    <w:rPr>
      <w:b/>
      <w:bCs/>
      <w:sz w:val="28"/>
      <w:szCs w:val="28"/>
    </w:rPr>
  </w:style>
  <w:style w:type="paragraph" w:styleId="Heading2">
    <w:name w:val="heading 2"/>
    <w:basedOn w:val="Normal"/>
    <w:uiPriority w:val="1"/>
    <w:qFormat/>
    <w:pPr>
      <w:spacing w:before="199"/>
      <w:ind w:left="12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pPr>
      <w:ind w:left="594"/>
    </w:pPr>
  </w:style>
  <w:style w:type="paragraph" w:styleId="Header">
    <w:name w:val="header"/>
    <w:basedOn w:val="Normal"/>
    <w:link w:val="HeaderChar"/>
    <w:uiPriority w:val="99"/>
    <w:unhideWhenUsed/>
    <w:rsid w:val="008C45E4"/>
    <w:pPr>
      <w:tabs>
        <w:tab w:val="center" w:pos="4680"/>
        <w:tab w:val="right" w:pos="9360"/>
      </w:tabs>
    </w:pPr>
  </w:style>
  <w:style w:type="character" w:customStyle="1" w:styleId="HeaderChar">
    <w:name w:val="Header Char"/>
    <w:basedOn w:val="DefaultParagraphFont"/>
    <w:link w:val="Header"/>
    <w:uiPriority w:val="99"/>
    <w:rsid w:val="008C45E4"/>
    <w:rPr>
      <w:rFonts w:ascii="Arial" w:eastAsia="Arial" w:hAnsi="Arial" w:cs="Arial"/>
    </w:rPr>
  </w:style>
  <w:style w:type="paragraph" w:styleId="Footer">
    <w:name w:val="footer"/>
    <w:basedOn w:val="Normal"/>
    <w:link w:val="FooterChar"/>
    <w:uiPriority w:val="99"/>
    <w:unhideWhenUsed/>
    <w:rsid w:val="008C45E4"/>
    <w:pPr>
      <w:tabs>
        <w:tab w:val="center" w:pos="4680"/>
        <w:tab w:val="right" w:pos="9360"/>
      </w:tabs>
    </w:pPr>
  </w:style>
  <w:style w:type="character" w:customStyle="1" w:styleId="FooterChar">
    <w:name w:val="Footer Char"/>
    <w:basedOn w:val="DefaultParagraphFont"/>
    <w:link w:val="Footer"/>
    <w:uiPriority w:val="99"/>
    <w:rsid w:val="008C45E4"/>
    <w:rPr>
      <w:rFonts w:ascii="Arial" w:eastAsia="Arial" w:hAnsi="Arial" w:cs="Arial"/>
    </w:rPr>
  </w:style>
  <w:style w:type="character" w:styleId="CommentReference">
    <w:name w:val="annotation reference"/>
    <w:basedOn w:val="DefaultParagraphFont"/>
    <w:uiPriority w:val="99"/>
    <w:semiHidden/>
    <w:unhideWhenUsed/>
    <w:rsid w:val="008C45E4"/>
    <w:rPr>
      <w:sz w:val="16"/>
      <w:szCs w:val="16"/>
    </w:rPr>
  </w:style>
  <w:style w:type="paragraph" w:styleId="CommentText">
    <w:name w:val="annotation text"/>
    <w:basedOn w:val="Normal"/>
    <w:link w:val="CommentTextChar"/>
    <w:uiPriority w:val="99"/>
    <w:semiHidden/>
    <w:unhideWhenUsed/>
    <w:rsid w:val="008C45E4"/>
    <w:rPr>
      <w:sz w:val="20"/>
      <w:szCs w:val="20"/>
    </w:rPr>
  </w:style>
  <w:style w:type="character" w:customStyle="1" w:styleId="CommentTextChar">
    <w:name w:val="Comment Text Char"/>
    <w:basedOn w:val="DefaultParagraphFont"/>
    <w:link w:val="CommentText"/>
    <w:uiPriority w:val="99"/>
    <w:semiHidden/>
    <w:rsid w:val="008C45E4"/>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8C45E4"/>
    <w:rPr>
      <w:b/>
      <w:bCs/>
    </w:rPr>
  </w:style>
  <w:style w:type="character" w:customStyle="1" w:styleId="CommentSubjectChar">
    <w:name w:val="Comment Subject Char"/>
    <w:basedOn w:val="CommentTextChar"/>
    <w:link w:val="CommentSubject"/>
    <w:uiPriority w:val="99"/>
    <w:semiHidden/>
    <w:rsid w:val="008C45E4"/>
    <w:rPr>
      <w:rFonts w:ascii="Arial" w:eastAsia="Arial" w:hAnsi="Arial" w:cs="Arial"/>
      <w:b/>
      <w:bCs/>
      <w:sz w:val="20"/>
      <w:szCs w:val="20"/>
    </w:rPr>
  </w:style>
  <w:style w:type="paragraph" w:styleId="BalloonText">
    <w:name w:val="Balloon Text"/>
    <w:basedOn w:val="Normal"/>
    <w:link w:val="BalloonTextChar"/>
    <w:uiPriority w:val="99"/>
    <w:semiHidden/>
    <w:unhideWhenUsed/>
    <w:rsid w:val="008C45E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45E4"/>
    <w:rPr>
      <w:rFonts w:ascii="Segoe UI" w:eastAsia="Arial" w:hAnsi="Segoe UI" w:cs="Segoe UI"/>
      <w:sz w:val="18"/>
      <w:szCs w:val="18"/>
    </w:rPr>
  </w:style>
  <w:style w:type="paragraph" w:styleId="Revision">
    <w:name w:val="Revision"/>
    <w:hidden/>
    <w:uiPriority w:val="99"/>
    <w:semiHidden/>
    <w:rsid w:val="00BE4F0D"/>
    <w:pPr>
      <w:widowControl/>
      <w:autoSpaceDE/>
      <w:autoSpaceDN/>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30878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X:\X-15\Everything%20DiSC\Productive%20Conflict\Danish\Everything%20DiSC%20Productive%20Conflict%20Facilitation%20Kit%20Danish\FINAL%20KIT\Resource%20Native%20Files\Everything-DiSC_Productive-Conflict_Ofte-stillede-sp&#248;rgsm&#229;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534237-7477-436C-BC80-C07549BF1D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Everything-DiSC_Productive-Conflict_Ofte-stillede-spørgsmål.dotx</Template>
  <TotalTime>1</TotalTime>
  <Pages>4</Pages>
  <Words>1538</Words>
  <Characters>8772</Characters>
  <Application>Microsoft Office Word</Application>
  <DocSecurity>0</DocSecurity>
  <Lines>73</Lines>
  <Paragraphs>20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Microsoft</Company>
  <LinksUpToDate>false</LinksUpToDate>
  <CharactersWithSpaces>10290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Aimee Saloka</dc:creator>
  <cp:lastModifiedBy>Aimee Saloka</cp:lastModifiedBy>
  <cp:revision>1</cp:revision>
  <dcterms:created xsi:type="dcterms:W3CDTF">2019-05-31T18:14:00Z</dcterms:created>
  <dcterms:modified xsi:type="dcterms:W3CDTF">2019-05-31T18:15:00Z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2016-06-29T00:00:00Z</vt:filetime>
  </property>
  <property fmtid="{D5CDD505-2E9C-101B-9397-08002B2CF9AE}" pid="3" name="Creator">
    <vt:lpwstr>Acrobat PDFMaker 11 for Word</vt:lpwstr>
  </property>
  <property fmtid="{D5CDD505-2E9C-101B-9397-08002B2CF9AE}" pid="4" name="LastSaved">
    <vt:filetime>2017-11-28T00:00:00Z</vt:filetime>
  </property>
</Properties>
</file>